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CF5" w:rsidRPr="00386CF5" w:rsidRDefault="00386CF5" w:rsidP="00386CF5">
      <w:pPr>
        <w:tabs>
          <w:tab w:val="left" w:pos="975"/>
        </w:tabs>
        <w:jc w:val="center"/>
        <w:rPr>
          <w:rFonts w:ascii="Times New Roman" w:hAnsi="Times New Roman" w:cs="Times New Roman"/>
        </w:rPr>
      </w:pPr>
      <w:r w:rsidRPr="00386CF5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  <w:r w:rsidRPr="00386CF5">
        <w:rPr>
          <w:rFonts w:ascii="Times New Roman" w:hAnsi="Times New Roman" w:cs="Times New Roman"/>
        </w:rPr>
        <w:t>Платовская средняя общеобразовательная школа</w:t>
      </w: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96"/>
        <w:gridCol w:w="3696"/>
        <w:gridCol w:w="3697"/>
        <w:gridCol w:w="3903"/>
      </w:tblGrid>
      <w:tr w:rsidR="00386CF5" w:rsidRPr="00386CF5" w:rsidTr="006C10B2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Рассмотрено</w:t>
            </w: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на заседании ШМО</w:t>
            </w: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учителей русского языка и литературы 19.08.2016 г.      </w:t>
            </w: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Рассмотрено</w:t>
            </w: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на Педагогическом совете        </w:t>
            </w: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Протокол №1 от 22.08.2016 г.</w:t>
            </w: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Согласовано </w:t>
            </w: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Заместитель директора по УВР Якушева Е.В.</w:t>
            </w: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30.08.2016 г.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1C8FFAB0" wp14:editId="5A90FAD7">
                  <wp:simplePos x="0" y="0"/>
                  <wp:positionH relativeFrom="column">
                    <wp:posOffset>1010920</wp:posOffset>
                  </wp:positionH>
                  <wp:positionV relativeFrom="paragraph">
                    <wp:posOffset>54610</wp:posOffset>
                  </wp:positionV>
                  <wp:extent cx="1209675" cy="1175385"/>
                  <wp:effectExtent l="0" t="0" r="9525" b="5715"/>
                  <wp:wrapNone/>
                  <wp:docPr id="1" name="Рисунок 1" descr="C:\Users\Платово\AppData\Local\Microsoft\Windows\INetCache\Content.Outlook\QYCWZKCT\Новый 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Платово\AppData\Local\Microsoft\Windows\INetCache\Content.Outlook\QYCWZKCT\Новый точечный рисунок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75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Утверждаю</w:t>
            </w: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Директор школы </w:t>
            </w: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Изосимова В.В.________</w:t>
            </w:r>
            <w:r w:rsidRPr="00386CF5">
              <w:rPr>
                <w:rFonts w:ascii="Times New Roman" w:eastAsia="Times New Roman" w:hAnsi="Times New Roman"/>
                <w:noProof/>
                <w:sz w:val="24"/>
                <w:szCs w:val="24"/>
                <w:lang w:eastAsia="ar-SA"/>
              </w:rPr>
              <w:t xml:space="preserve"> </w:t>
            </w: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</w:t>
            </w: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6C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Приказ №31 от 30.08.2016 г.           </w:t>
            </w:r>
          </w:p>
          <w:p w:rsidR="00386CF5" w:rsidRPr="00386CF5" w:rsidRDefault="00386CF5" w:rsidP="00386CF5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386CF5" w:rsidRPr="00386CF5" w:rsidRDefault="00386CF5" w:rsidP="00386CF5">
      <w:pPr>
        <w:suppressAutoHyphens/>
        <w:contextualSpacing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  <w:r w:rsidRPr="00386CF5">
        <w:rPr>
          <w:rFonts w:ascii="Times New Roman" w:hAnsi="Times New Roman" w:cs="Times New Roman"/>
        </w:rPr>
        <w:t>РАБОЧАЯ ПРОГРАММА</w:t>
      </w: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jc w:val="center"/>
        <w:rPr>
          <w:rFonts w:ascii="Times New Roman" w:hAnsi="Times New Roman" w:cs="Times New Roman"/>
          <w:b/>
        </w:rPr>
      </w:pPr>
      <w:r w:rsidRPr="00386CF5">
        <w:rPr>
          <w:rFonts w:ascii="Times New Roman" w:hAnsi="Times New Roman" w:cs="Times New Roman"/>
        </w:rPr>
        <w:t xml:space="preserve">по учебному предмету </w:t>
      </w:r>
      <w:r w:rsidRPr="00386CF5">
        <w:rPr>
          <w:rFonts w:ascii="Times New Roman" w:hAnsi="Times New Roman" w:cs="Times New Roman"/>
          <w:b/>
        </w:rPr>
        <w:t xml:space="preserve">«Русский язык» </w:t>
      </w:r>
    </w:p>
    <w:p w:rsidR="00386CF5" w:rsidRPr="00386CF5" w:rsidRDefault="00386CF5" w:rsidP="00386CF5">
      <w:pPr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jc w:val="center"/>
        <w:rPr>
          <w:rFonts w:ascii="Times New Roman" w:hAnsi="Times New Roman" w:cs="Times New Roman"/>
        </w:rPr>
      </w:pPr>
      <w:r w:rsidRPr="00386CF5">
        <w:rPr>
          <w:rFonts w:ascii="Times New Roman" w:hAnsi="Times New Roman" w:cs="Times New Roman"/>
        </w:rPr>
        <w:t>для 1</w:t>
      </w:r>
      <w:r>
        <w:rPr>
          <w:rFonts w:ascii="Times New Roman" w:hAnsi="Times New Roman" w:cs="Times New Roman"/>
        </w:rPr>
        <w:t>1</w:t>
      </w:r>
      <w:bookmarkStart w:id="0" w:name="_GoBack"/>
      <w:bookmarkEnd w:id="0"/>
      <w:r w:rsidRPr="00386CF5">
        <w:rPr>
          <w:rFonts w:ascii="Times New Roman" w:hAnsi="Times New Roman" w:cs="Times New Roman"/>
        </w:rPr>
        <w:t xml:space="preserve"> класса</w:t>
      </w: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  <w:r w:rsidRPr="00386CF5">
        <w:rPr>
          <w:rFonts w:ascii="Times New Roman" w:hAnsi="Times New Roman" w:cs="Times New Roman"/>
        </w:rPr>
        <w:t xml:space="preserve">(к учебнику </w:t>
      </w:r>
      <w:r w:rsidRPr="00386CF5">
        <w:rPr>
          <w:rFonts w:ascii="Times New Roman" w:hAnsi="Times New Roman" w:cs="Times New Roman"/>
          <w:color w:val="000000"/>
        </w:rPr>
        <w:t>к учебнику Русский язык. 10-</w:t>
      </w:r>
      <w:r w:rsidRPr="00386CF5">
        <w:rPr>
          <w:rFonts w:ascii="Times New Roman" w:hAnsi="Times New Roman" w:cs="Times New Roman"/>
        </w:rPr>
        <w:t xml:space="preserve"> 11 класс. Базовый уровень. А.И. Власенков, Л.М. </w:t>
      </w:r>
      <w:proofErr w:type="spellStart"/>
      <w:proofErr w:type="gramStart"/>
      <w:r w:rsidRPr="00386CF5">
        <w:rPr>
          <w:rFonts w:ascii="Times New Roman" w:hAnsi="Times New Roman" w:cs="Times New Roman"/>
        </w:rPr>
        <w:t>Рыбченкова</w:t>
      </w:r>
      <w:proofErr w:type="spellEnd"/>
      <w:r w:rsidRPr="00386CF5">
        <w:rPr>
          <w:rFonts w:ascii="Times New Roman" w:hAnsi="Times New Roman" w:cs="Times New Roman"/>
        </w:rPr>
        <w:t>.-</w:t>
      </w:r>
      <w:proofErr w:type="gramEnd"/>
      <w:r w:rsidRPr="00386CF5">
        <w:rPr>
          <w:rFonts w:ascii="Times New Roman" w:hAnsi="Times New Roman" w:cs="Times New Roman"/>
        </w:rPr>
        <w:t>М.: Просвещение, 2011)</w:t>
      </w:r>
    </w:p>
    <w:p w:rsidR="00386CF5" w:rsidRPr="00386CF5" w:rsidRDefault="00386CF5" w:rsidP="00386CF5">
      <w:pPr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jc w:val="center"/>
        <w:rPr>
          <w:rFonts w:ascii="Times New Roman" w:hAnsi="Times New Roman" w:cs="Times New Roman"/>
        </w:rPr>
      </w:pPr>
      <w:r w:rsidRPr="00386CF5">
        <w:rPr>
          <w:rFonts w:ascii="Times New Roman" w:hAnsi="Times New Roman" w:cs="Times New Roman"/>
        </w:rPr>
        <w:t>на 2016/2017 учебный год</w:t>
      </w:r>
    </w:p>
    <w:p w:rsidR="00386CF5" w:rsidRPr="00386CF5" w:rsidRDefault="00386CF5" w:rsidP="00386CF5">
      <w:pPr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rPr>
          <w:rFonts w:ascii="Times New Roman" w:hAnsi="Times New Roman" w:cs="Times New Roman"/>
        </w:rPr>
      </w:pPr>
    </w:p>
    <w:p w:rsidR="00386CF5" w:rsidRPr="00386CF5" w:rsidRDefault="00386CF5" w:rsidP="00386CF5">
      <w:pPr>
        <w:ind w:left="9639"/>
        <w:contextualSpacing/>
        <w:rPr>
          <w:rFonts w:ascii="Times New Roman" w:hAnsi="Times New Roman" w:cs="Times New Roman"/>
        </w:rPr>
      </w:pPr>
      <w:r w:rsidRPr="00386CF5">
        <w:rPr>
          <w:rFonts w:ascii="Times New Roman" w:hAnsi="Times New Roman" w:cs="Times New Roman"/>
        </w:rPr>
        <w:t>Разработала программу:</w:t>
      </w:r>
    </w:p>
    <w:p w:rsidR="00386CF5" w:rsidRPr="00386CF5" w:rsidRDefault="00386CF5" w:rsidP="00386CF5">
      <w:pPr>
        <w:ind w:left="9639"/>
        <w:contextualSpacing/>
        <w:rPr>
          <w:rFonts w:ascii="Times New Roman" w:hAnsi="Times New Roman" w:cs="Times New Roman"/>
          <w:vertAlign w:val="superscript"/>
        </w:rPr>
      </w:pPr>
      <w:r w:rsidRPr="00386CF5">
        <w:rPr>
          <w:rFonts w:ascii="Times New Roman" w:hAnsi="Times New Roman" w:cs="Times New Roman"/>
          <w:lang w:eastAsia="ru-RU"/>
        </w:rPr>
        <w:t xml:space="preserve">Якушева Елена </w:t>
      </w:r>
      <w:proofErr w:type="gramStart"/>
      <w:r w:rsidRPr="00386CF5">
        <w:rPr>
          <w:rFonts w:ascii="Times New Roman" w:hAnsi="Times New Roman" w:cs="Times New Roman"/>
          <w:lang w:eastAsia="ru-RU"/>
        </w:rPr>
        <w:t xml:space="preserve">Владимировна,   </w:t>
      </w:r>
      <w:proofErr w:type="gramEnd"/>
      <w:r w:rsidRPr="00386CF5">
        <w:rPr>
          <w:rFonts w:ascii="Times New Roman" w:hAnsi="Times New Roman" w:cs="Times New Roman"/>
          <w:lang w:eastAsia="ru-RU"/>
        </w:rPr>
        <w:t xml:space="preserve">                                                                   учитель русского языки и литературы                                                                      первой  квалификационной категории</w:t>
      </w: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p w:rsidR="00386CF5" w:rsidRPr="00386CF5" w:rsidRDefault="00386CF5" w:rsidP="00386CF5">
      <w:pPr>
        <w:contextualSpacing/>
        <w:jc w:val="center"/>
        <w:rPr>
          <w:rFonts w:ascii="Times New Roman" w:hAnsi="Times New Roman" w:cs="Times New Roman"/>
        </w:rPr>
      </w:pPr>
    </w:p>
    <w:p w:rsidR="00386CF5" w:rsidRDefault="00386CF5" w:rsidP="00386CF5">
      <w:pPr>
        <w:pStyle w:val="a6"/>
        <w:kinsoku w:val="0"/>
        <w:overflowPunct w:val="0"/>
        <w:spacing w:before="58" w:after="0"/>
        <w:ind w:left="-540"/>
        <w:jc w:val="center"/>
        <w:textAlignment w:val="baseline"/>
        <w:rPr>
          <w:b/>
          <w:sz w:val="28"/>
          <w:szCs w:val="28"/>
        </w:rPr>
      </w:pPr>
      <w:r w:rsidRPr="00386CF5">
        <w:rPr>
          <w:rFonts w:eastAsiaTheme="minorHAnsi"/>
          <w:color w:val="auto"/>
          <w:sz w:val="22"/>
          <w:szCs w:val="22"/>
          <w:lang w:eastAsia="en-US"/>
        </w:rPr>
        <w:t>с. Платово, 2016</w:t>
      </w:r>
    </w:p>
    <w:p w:rsidR="00CB25AE" w:rsidRDefault="00CB25AE" w:rsidP="00CB25AE">
      <w:pPr>
        <w:pStyle w:val="a6"/>
        <w:kinsoku w:val="0"/>
        <w:overflowPunct w:val="0"/>
        <w:spacing w:before="58" w:after="0"/>
        <w:ind w:left="-540"/>
        <w:jc w:val="center"/>
        <w:textAlignment w:val="baseline"/>
        <w:rPr>
          <w:b/>
          <w:sz w:val="28"/>
          <w:szCs w:val="28"/>
        </w:rPr>
      </w:pPr>
      <w:r w:rsidRPr="00A92F2D">
        <w:rPr>
          <w:b/>
          <w:sz w:val="28"/>
          <w:szCs w:val="28"/>
        </w:rPr>
        <w:lastRenderedPageBreak/>
        <w:t>ПОЯСНИТЕЛЬНАЯ ЗАПИСКА</w:t>
      </w:r>
    </w:p>
    <w:p w:rsidR="00CB25AE" w:rsidRPr="00685823" w:rsidRDefault="00CB25AE" w:rsidP="00CB25AE">
      <w:pPr>
        <w:pStyle w:val="a6"/>
        <w:kinsoku w:val="0"/>
        <w:overflowPunct w:val="0"/>
        <w:spacing w:before="58" w:after="0"/>
        <w:ind w:left="-540"/>
        <w:jc w:val="center"/>
        <w:textAlignment w:val="baseline"/>
        <w:rPr>
          <w:b/>
          <w:sz w:val="16"/>
          <w:szCs w:val="16"/>
        </w:rPr>
      </w:pPr>
    </w:p>
    <w:p w:rsidR="00CB25AE" w:rsidRPr="00CB25AE" w:rsidRDefault="00CB25AE" w:rsidP="00CB25AE">
      <w:pPr>
        <w:pStyle w:val="Style2"/>
        <w:spacing w:before="36"/>
        <w:ind w:left="-540"/>
        <w:rPr>
          <w:rFonts w:ascii="Times New Roman" w:hAnsi="Times New Roman" w:cs="Times New Roman"/>
          <w:sz w:val="22"/>
          <w:szCs w:val="22"/>
          <w:lang w:val="ru-RU"/>
        </w:rPr>
      </w:pPr>
      <w:r w:rsidRPr="003B4D7C">
        <w:rPr>
          <w:lang w:val="ru-RU"/>
        </w:rPr>
        <w:t xml:space="preserve">     </w:t>
      </w:r>
      <w:r>
        <w:rPr>
          <w:lang w:val="ru-RU"/>
        </w:rPr>
        <w:t xml:space="preserve">  </w:t>
      </w:r>
      <w:r w:rsidRPr="003B4D7C">
        <w:rPr>
          <w:lang w:val="ru-RU"/>
        </w:rPr>
        <w:t xml:space="preserve">  </w:t>
      </w:r>
      <w:r w:rsidRPr="00CB25AE">
        <w:rPr>
          <w:rFonts w:ascii="Times New Roman" w:hAnsi="Times New Roman" w:cs="Times New Roman"/>
          <w:sz w:val="22"/>
          <w:szCs w:val="22"/>
          <w:lang w:val="ru-RU"/>
        </w:rPr>
        <w:t xml:space="preserve">Рабочая программа по русскому   </w:t>
      </w:r>
      <w:proofErr w:type="gramStart"/>
      <w:r w:rsidRPr="00CB25AE">
        <w:rPr>
          <w:rFonts w:ascii="Times New Roman" w:hAnsi="Times New Roman" w:cs="Times New Roman"/>
          <w:sz w:val="22"/>
          <w:szCs w:val="22"/>
          <w:lang w:val="ru-RU"/>
        </w:rPr>
        <w:t>языку  составлена</w:t>
      </w:r>
      <w:proofErr w:type="gramEnd"/>
      <w:r w:rsidRPr="00CB25AE">
        <w:rPr>
          <w:rFonts w:ascii="Times New Roman" w:hAnsi="Times New Roman" w:cs="Times New Roman"/>
          <w:sz w:val="22"/>
          <w:szCs w:val="22"/>
          <w:lang w:val="ru-RU"/>
        </w:rPr>
        <w:t xml:space="preserve"> на основе Федерального компонента государственного стандарта общего образования, утвержденного приказом Минобразования России,  Обязательного минимума содержания образования. </w:t>
      </w:r>
    </w:p>
    <w:p w:rsidR="00CB25AE" w:rsidRPr="00CB25AE" w:rsidRDefault="00CB25AE" w:rsidP="00CB25AE">
      <w:pPr>
        <w:pStyle w:val="Style2"/>
        <w:spacing w:before="36"/>
        <w:ind w:left="-540" w:firstLine="540"/>
        <w:rPr>
          <w:rFonts w:ascii="Times New Roman" w:hAnsi="Times New Roman" w:cs="Times New Roman"/>
          <w:sz w:val="22"/>
          <w:szCs w:val="22"/>
          <w:lang w:val="ru-RU"/>
        </w:rPr>
      </w:pPr>
      <w:r w:rsidRPr="00CB25AE">
        <w:rPr>
          <w:rFonts w:ascii="Times New Roman" w:hAnsi="Times New Roman" w:cs="Times New Roman"/>
          <w:sz w:val="22"/>
          <w:szCs w:val="22"/>
          <w:lang w:val="ru-RU"/>
        </w:rPr>
        <w:t xml:space="preserve">Программа рассчитана на </w:t>
      </w:r>
      <w:proofErr w:type="gramStart"/>
      <w:r w:rsidRPr="00CB25AE">
        <w:rPr>
          <w:rFonts w:ascii="Times New Roman" w:hAnsi="Times New Roman" w:cs="Times New Roman"/>
          <w:sz w:val="22"/>
          <w:szCs w:val="22"/>
          <w:lang w:val="ru-RU"/>
        </w:rPr>
        <w:t>68  часов</w:t>
      </w:r>
      <w:proofErr w:type="gramEnd"/>
      <w:r w:rsidRPr="00CB25AE">
        <w:rPr>
          <w:rFonts w:ascii="Times New Roman" w:hAnsi="Times New Roman" w:cs="Times New Roman"/>
          <w:sz w:val="22"/>
          <w:szCs w:val="22"/>
          <w:lang w:val="ru-RU"/>
        </w:rPr>
        <w:t xml:space="preserve"> (2  часа  в неделю)   и </w:t>
      </w:r>
      <w:r w:rsidRPr="00CB25AE">
        <w:rPr>
          <w:rStyle w:val="CharacterStyle1"/>
          <w:rFonts w:ascii="Times New Roman" w:hAnsi="Times New Roman" w:cs="Times New Roman"/>
          <w:spacing w:val="-2"/>
          <w:sz w:val="22"/>
          <w:szCs w:val="22"/>
          <w:lang w:val="ru-RU"/>
        </w:rPr>
        <w:t xml:space="preserve"> конкретизирует содержание предметных тем образовательного стандарта, </w:t>
      </w:r>
      <w:r w:rsidRPr="00CB25AE">
        <w:rPr>
          <w:rStyle w:val="CharacterStyle1"/>
          <w:rFonts w:ascii="Times New Roman" w:hAnsi="Times New Roman" w:cs="Times New Roman"/>
          <w:sz w:val="22"/>
          <w:szCs w:val="22"/>
          <w:lang w:val="ru-RU"/>
        </w:rPr>
        <w:t xml:space="preserve">дает распределение учебных часов по разделам курса и рекомендуемую </w:t>
      </w:r>
      <w:r w:rsidRPr="00CB25AE">
        <w:rPr>
          <w:rStyle w:val="CharacterStyle1"/>
          <w:rFonts w:ascii="Times New Roman" w:hAnsi="Times New Roman" w:cs="Times New Roman"/>
          <w:spacing w:val="-1"/>
          <w:sz w:val="22"/>
          <w:szCs w:val="22"/>
          <w:lang w:val="ru-RU"/>
        </w:rPr>
        <w:t xml:space="preserve">последовательность изучения тем и разделов учебного предмета с учетом  </w:t>
      </w:r>
      <w:proofErr w:type="spellStart"/>
      <w:r w:rsidRPr="00CB25AE">
        <w:rPr>
          <w:rStyle w:val="CharacterStyle1"/>
          <w:rFonts w:ascii="Times New Roman" w:hAnsi="Times New Roman" w:cs="Times New Roman"/>
          <w:spacing w:val="-1"/>
          <w:sz w:val="22"/>
          <w:szCs w:val="22"/>
          <w:lang w:val="ru-RU"/>
        </w:rPr>
        <w:t>межпредметных</w:t>
      </w:r>
      <w:proofErr w:type="spellEnd"/>
      <w:r w:rsidRPr="00CB25AE">
        <w:rPr>
          <w:rStyle w:val="CharacterStyle1"/>
          <w:rFonts w:ascii="Times New Roman" w:hAnsi="Times New Roman" w:cs="Times New Roman"/>
          <w:spacing w:val="-1"/>
          <w:sz w:val="22"/>
          <w:szCs w:val="22"/>
          <w:lang w:val="ru-RU"/>
        </w:rPr>
        <w:t xml:space="preserve"> </w:t>
      </w:r>
      <w:r w:rsidRPr="00CB25AE">
        <w:rPr>
          <w:rStyle w:val="CharacterStyle1"/>
          <w:rFonts w:ascii="Times New Roman" w:hAnsi="Times New Roman" w:cs="Times New Roman"/>
          <w:sz w:val="22"/>
          <w:szCs w:val="22"/>
          <w:lang w:val="ru-RU"/>
        </w:rPr>
        <w:t xml:space="preserve">и </w:t>
      </w:r>
      <w:proofErr w:type="spellStart"/>
      <w:r w:rsidRPr="00CB25AE">
        <w:rPr>
          <w:rStyle w:val="CharacterStyle1"/>
          <w:rFonts w:ascii="Times New Roman" w:hAnsi="Times New Roman" w:cs="Times New Roman"/>
          <w:sz w:val="22"/>
          <w:szCs w:val="22"/>
          <w:lang w:val="ru-RU"/>
        </w:rPr>
        <w:t>внутрипредметных</w:t>
      </w:r>
      <w:proofErr w:type="spellEnd"/>
      <w:r w:rsidRPr="00CB25AE">
        <w:rPr>
          <w:rStyle w:val="CharacterStyle1"/>
          <w:rFonts w:ascii="Times New Roman" w:hAnsi="Times New Roman" w:cs="Times New Roman"/>
          <w:sz w:val="22"/>
          <w:szCs w:val="22"/>
          <w:lang w:val="ru-RU"/>
        </w:rPr>
        <w:t xml:space="preserve"> связей, логики учебного процесса, возрастных особенностей учащихся.</w:t>
      </w:r>
    </w:p>
    <w:p w:rsidR="00CB25AE" w:rsidRPr="00CB25AE" w:rsidRDefault="00CB25AE" w:rsidP="00CB25AE">
      <w:pPr>
        <w:shd w:val="clear" w:color="auto" w:fill="FFFFFF"/>
        <w:autoSpaceDE w:val="0"/>
        <w:autoSpaceDN w:val="0"/>
        <w:adjustRightInd w:val="0"/>
        <w:ind w:left="-539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  <w:b/>
          <w:bCs/>
        </w:rPr>
        <w:t xml:space="preserve">        Структура документа</w:t>
      </w:r>
    </w:p>
    <w:p w:rsidR="00CB25AE" w:rsidRPr="00CB25AE" w:rsidRDefault="00CB25AE" w:rsidP="00CB25AE">
      <w:pPr>
        <w:shd w:val="clear" w:color="auto" w:fill="FFFFFF"/>
        <w:autoSpaceDE w:val="0"/>
        <w:autoSpaceDN w:val="0"/>
        <w:adjustRightInd w:val="0"/>
        <w:ind w:left="-539" w:firstLine="359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Рабочая программа включает три раздела: пояснительную за</w:t>
      </w:r>
      <w:r w:rsidRPr="00CB25AE">
        <w:rPr>
          <w:rFonts w:ascii="Times New Roman" w:hAnsi="Times New Roman" w:cs="Times New Roman"/>
        </w:rPr>
        <w:softHyphen/>
        <w:t xml:space="preserve">писку; основное </w:t>
      </w:r>
      <w:proofErr w:type="gramStart"/>
      <w:r w:rsidRPr="00CB25AE">
        <w:rPr>
          <w:rFonts w:ascii="Times New Roman" w:hAnsi="Times New Roman" w:cs="Times New Roman"/>
        </w:rPr>
        <w:t>содержание  с</w:t>
      </w:r>
      <w:proofErr w:type="gramEnd"/>
      <w:r w:rsidRPr="00CB25AE">
        <w:rPr>
          <w:rFonts w:ascii="Times New Roman" w:hAnsi="Times New Roman" w:cs="Times New Roman"/>
        </w:rPr>
        <w:t xml:space="preserve"> распределением учебных часов по разделам курса (в календарном планировании преподавателей) и  последовательность изуче</w:t>
      </w:r>
      <w:r w:rsidRPr="00CB25AE">
        <w:rPr>
          <w:rFonts w:ascii="Times New Roman" w:hAnsi="Times New Roman" w:cs="Times New Roman"/>
        </w:rPr>
        <w:softHyphen/>
        <w:t xml:space="preserve">ния тем и разделов; требования к уровню подготовки выпускников. </w:t>
      </w:r>
    </w:p>
    <w:p w:rsidR="00CB25AE" w:rsidRPr="00CB25AE" w:rsidRDefault="00CB25AE" w:rsidP="00CB25AE">
      <w:pPr>
        <w:shd w:val="clear" w:color="auto" w:fill="FFFFFF"/>
        <w:autoSpaceDE w:val="0"/>
        <w:autoSpaceDN w:val="0"/>
        <w:adjustRightInd w:val="0"/>
        <w:ind w:left="-539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  <w:b/>
        </w:rPr>
        <w:t xml:space="preserve">         Принципы построения</w:t>
      </w:r>
      <w:r w:rsidRPr="00CB25AE">
        <w:rPr>
          <w:rFonts w:ascii="Times New Roman" w:hAnsi="Times New Roman" w:cs="Times New Roman"/>
        </w:rPr>
        <w:t xml:space="preserve"> </w:t>
      </w:r>
    </w:p>
    <w:p w:rsidR="00CB25AE" w:rsidRPr="00CB25AE" w:rsidRDefault="00CB25AE" w:rsidP="00CB25AE">
      <w:pPr>
        <w:shd w:val="clear" w:color="auto" w:fill="FFFFFF"/>
        <w:autoSpaceDE w:val="0"/>
        <w:autoSpaceDN w:val="0"/>
        <w:adjustRightInd w:val="0"/>
        <w:ind w:left="-539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 xml:space="preserve">рабочей программы базируются на актуальных в настоящее время </w:t>
      </w:r>
      <w:proofErr w:type="spellStart"/>
      <w:proofErr w:type="gramStart"/>
      <w:r w:rsidRPr="00CB25AE">
        <w:rPr>
          <w:rFonts w:ascii="Times New Roman" w:hAnsi="Times New Roman" w:cs="Times New Roman"/>
        </w:rPr>
        <w:t>компетентностном</w:t>
      </w:r>
      <w:proofErr w:type="spellEnd"/>
      <w:r w:rsidRPr="00CB25AE">
        <w:rPr>
          <w:rFonts w:ascii="Times New Roman" w:hAnsi="Times New Roman" w:cs="Times New Roman"/>
        </w:rPr>
        <w:t>,  личностно</w:t>
      </w:r>
      <w:proofErr w:type="gramEnd"/>
      <w:r w:rsidRPr="00CB25AE">
        <w:rPr>
          <w:rFonts w:ascii="Times New Roman" w:hAnsi="Times New Roman" w:cs="Times New Roman"/>
        </w:rPr>
        <w:t xml:space="preserve">-ориентированном, </w:t>
      </w:r>
      <w:proofErr w:type="spellStart"/>
      <w:r w:rsidRPr="00CB25AE">
        <w:rPr>
          <w:rFonts w:ascii="Times New Roman" w:hAnsi="Times New Roman" w:cs="Times New Roman"/>
        </w:rPr>
        <w:t>деятельностном</w:t>
      </w:r>
      <w:proofErr w:type="spellEnd"/>
      <w:r w:rsidRPr="00CB25AE">
        <w:rPr>
          <w:rFonts w:ascii="Times New Roman" w:hAnsi="Times New Roman" w:cs="Times New Roman"/>
        </w:rPr>
        <w:t xml:space="preserve"> подходах обучения с учетом принципов системности, научности и доступности, а также преемственности и перспективности между различными разделами курса. </w:t>
      </w:r>
      <w:r w:rsidRPr="00CB25AE">
        <w:rPr>
          <w:rFonts w:ascii="Times New Roman" w:hAnsi="Times New Roman" w:cs="Times New Roman"/>
          <w:shd w:val="clear" w:color="auto" w:fill="FFFFFF"/>
        </w:rPr>
        <w:t>Рабочая программа среднего (полного) общего образования сохраняет пре</w:t>
      </w:r>
      <w:r w:rsidRPr="00CB25AE">
        <w:rPr>
          <w:rFonts w:ascii="Times New Roman" w:hAnsi="Times New Roman" w:cs="Times New Roman"/>
          <w:shd w:val="clear" w:color="auto" w:fill="FFFFFF"/>
        </w:rPr>
        <w:softHyphen/>
        <w:t>емственность с рабочей программой для основной школы</w:t>
      </w:r>
      <w:r w:rsidRPr="00CB25AE">
        <w:rPr>
          <w:rFonts w:ascii="Times New Roman" w:hAnsi="Times New Roman" w:cs="Times New Roman"/>
        </w:rPr>
        <w:t xml:space="preserve">. Учитывается необходимость подготовки учащихся к сдаче обязательного ЕГЭ по предмету. </w:t>
      </w:r>
    </w:p>
    <w:p w:rsidR="00CB25AE" w:rsidRPr="00CB25AE" w:rsidRDefault="00CB25AE" w:rsidP="00CB25AE">
      <w:pPr>
        <w:shd w:val="clear" w:color="auto" w:fill="FFFFFF"/>
        <w:autoSpaceDE w:val="0"/>
        <w:autoSpaceDN w:val="0"/>
        <w:adjustRightInd w:val="0"/>
        <w:ind w:left="-539"/>
        <w:rPr>
          <w:rFonts w:ascii="Times New Roman" w:hAnsi="Times New Roman" w:cs="Times New Roman"/>
        </w:rPr>
      </w:pPr>
    </w:p>
    <w:p w:rsidR="00CB25AE" w:rsidRPr="00CB25AE" w:rsidRDefault="00CB25AE" w:rsidP="00CB25AE">
      <w:pPr>
        <w:pStyle w:val="Default"/>
        <w:ind w:left="-539" w:right="-6" w:firstLine="539"/>
        <w:rPr>
          <w:sz w:val="22"/>
          <w:szCs w:val="22"/>
        </w:rPr>
      </w:pPr>
      <w:r w:rsidRPr="00CB25AE">
        <w:rPr>
          <w:b/>
          <w:bCs/>
          <w:sz w:val="22"/>
          <w:szCs w:val="22"/>
        </w:rPr>
        <w:t>Исходными документами для составления рабочей программы явились:</w:t>
      </w:r>
    </w:p>
    <w:p w:rsidR="00CB25AE" w:rsidRPr="00CB25AE" w:rsidRDefault="00CB25AE" w:rsidP="00CB25AE">
      <w:pPr>
        <w:pStyle w:val="Default"/>
        <w:ind w:left="-539" w:right="-6"/>
        <w:rPr>
          <w:sz w:val="22"/>
          <w:szCs w:val="22"/>
        </w:rPr>
      </w:pPr>
      <w:r w:rsidRPr="00CB25AE">
        <w:rPr>
          <w:sz w:val="22"/>
          <w:szCs w:val="22"/>
        </w:rPr>
        <w:t xml:space="preserve">- Федеральный компонент государственного стандарта общего образования, утвержденный приказом Минобразования РФ № 1089 от 09.03.2004; </w:t>
      </w:r>
    </w:p>
    <w:p w:rsidR="00CB25AE" w:rsidRPr="00CB25AE" w:rsidRDefault="00CB25AE" w:rsidP="00CB25AE">
      <w:pPr>
        <w:pStyle w:val="Default"/>
        <w:ind w:left="-540"/>
        <w:rPr>
          <w:sz w:val="22"/>
          <w:szCs w:val="22"/>
        </w:rPr>
      </w:pPr>
      <w:r w:rsidRPr="00CB25AE">
        <w:rPr>
          <w:sz w:val="22"/>
          <w:szCs w:val="22"/>
        </w:rPr>
        <w:t xml:space="preserve">- Приказ Министерства образования и науки РФ от 24 января 2012 года № 39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года № 1089»; </w:t>
      </w:r>
    </w:p>
    <w:p w:rsidR="00CB25AE" w:rsidRPr="00CB25AE" w:rsidRDefault="00CB25AE" w:rsidP="00CB25AE">
      <w:pPr>
        <w:pStyle w:val="Default"/>
        <w:ind w:left="-540"/>
        <w:rPr>
          <w:sz w:val="22"/>
          <w:szCs w:val="22"/>
        </w:rPr>
      </w:pPr>
      <w:r w:rsidRPr="00CB25AE">
        <w:rPr>
          <w:sz w:val="22"/>
          <w:szCs w:val="22"/>
        </w:rPr>
        <w:t xml:space="preserve">-   Приказ Министерства образования и науки Российской Федерации от 1 февраля 2012 года </w:t>
      </w:r>
    </w:p>
    <w:p w:rsidR="00CB25AE" w:rsidRPr="00CB25AE" w:rsidRDefault="00CB25AE" w:rsidP="00CB25AE">
      <w:pPr>
        <w:pStyle w:val="Default"/>
        <w:ind w:left="-540"/>
        <w:rPr>
          <w:sz w:val="22"/>
          <w:szCs w:val="22"/>
        </w:rPr>
      </w:pPr>
      <w:r w:rsidRPr="00CB25AE">
        <w:rPr>
          <w:sz w:val="22"/>
          <w:szCs w:val="22"/>
        </w:rPr>
        <w:t xml:space="preserve">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 </w:t>
      </w:r>
    </w:p>
    <w:p w:rsidR="00CB25AE" w:rsidRPr="00CB25AE" w:rsidRDefault="00CB25AE" w:rsidP="00CB25AE">
      <w:pPr>
        <w:pStyle w:val="Default"/>
        <w:ind w:left="-540"/>
        <w:rPr>
          <w:sz w:val="22"/>
          <w:szCs w:val="22"/>
        </w:rPr>
      </w:pPr>
      <w:r w:rsidRPr="00CB25AE">
        <w:rPr>
          <w:sz w:val="22"/>
          <w:szCs w:val="22"/>
        </w:rPr>
        <w:t xml:space="preserve">-  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2012/2013 учебный год, утвержденный приказом Министерства образования и науки Российской Федерации от 27 декабря 2011 г. № 2885; </w:t>
      </w:r>
    </w:p>
    <w:p w:rsidR="00CB25AE" w:rsidRPr="00CB25AE" w:rsidRDefault="00CB25AE" w:rsidP="00CB25AE">
      <w:pPr>
        <w:pStyle w:val="Default"/>
        <w:ind w:left="-539" w:right="-6"/>
        <w:rPr>
          <w:sz w:val="22"/>
          <w:szCs w:val="22"/>
        </w:rPr>
      </w:pPr>
      <w:r w:rsidRPr="00CB25AE">
        <w:rPr>
          <w:sz w:val="22"/>
          <w:szCs w:val="22"/>
        </w:rPr>
        <w:t xml:space="preserve">- Письмо </w:t>
      </w:r>
      <w:proofErr w:type="spellStart"/>
      <w:r w:rsidRPr="00CB25AE">
        <w:rPr>
          <w:sz w:val="22"/>
          <w:szCs w:val="22"/>
        </w:rPr>
        <w:t>Минобрнауки</w:t>
      </w:r>
      <w:proofErr w:type="spellEnd"/>
      <w:r w:rsidRPr="00CB25AE">
        <w:rPr>
          <w:sz w:val="22"/>
          <w:szCs w:val="22"/>
        </w:rPr>
        <w:t xml:space="preserve"> России от 01.04.2005 № 03-417 «О перечне учебного и компьютерного оборудования для оснащения образовательных учреждений» </w:t>
      </w:r>
    </w:p>
    <w:p w:rsidR="00CB25AE" w:rsidRPr="00CB25AE" w:rsidRDefault="00CB25AE" w:rsidP="00CB25AE">
      <w:pPr>
        <w:pStyle w:val="Default"/>
        <w:ind w:left="-539" w:right="-6"/>
        <w:rPr>
          <w:sz w:val="22"/>
          <w:szCs w:val="22"/>
        </w:rPr>
      </w:pPr>
    </w:p>
    <w:p w:rsidR="00CB25AE" w:rsidRPr="00CB25AE" w:rsidRDefault="00CB25AE" w:rsidP="00CB25AE">
      <w:pPr>
        <w:pStyle w:val="Default"/>
        <w:ind w:left="-539" w:right="-6" w:firstLine="359"/>
        <w:rPr>
          <w:b/>
          <w:sz w:val="22"/>
          <w:szCs w:val="22"/>
        </w:rPr>
      </w:pPr>
      <w:r w:rsidRPr="00CB25AE">
        <w:rPr>
          <w:b/>
          <w:sz w:val="22"/>
          <w:szCs w:val="22"/>
        </w:rPr>
        <w:t xml:space="preserve">Планирование составлено на основе </w:t>
      </w:r>
    </w:p>
    <w:p w:rsidR="00CB25AE" w:rsidRPr="00CB25AE" w:rsidRDefault="00CB25AE" w:rsidP="00CB25AE">
      <w:pPr>
        <w:pStyle w:val="Default"/>
        <w:ind w:left="-539" w:right="-6" w:firstLine="359"/>
        <w:rPr>
          <w:sz w:val="22"/>
          <w:szCs w:val="22"/>
        </w:rPr>
      </w:pPr>
      <w:r w:rsidRPr="00CB25AE">
        <w:rPr>
          <w:sz w:val="22"/>
          <w:szCs w:val="22"/>
        </w:rPr>
        <w:t xml:space="preserve">«Программы по русскому языку для средней (полной) школы (базовый уровень)», подготовленной Н. А. Николиной к </w:t>
      </w:r>
      <w:proofErr w:type="gramStart"/>
      <w:r w:rsidRPr="00CB25AE">
        <w:rPr>
          <w:sz w:val="22"/>
          <w:szCs w:val="22"/>
        </w:rPr>
        <w:t xml:space="preserve">учебнику  </w:t>
      </w:r>
      <w:proofErr w:type="spellStart"/>
      <w:r w:rsidRPr="00CB25AE">
        <w:rPr>
          <w:sz w:val="22"/>
          <w:szCs w:val="22"/>
        </w:rPr>
        <w:t>Грекова</w:t>
      </w:r>
      <w:proofErr w:type="spellEnd"/>
      <w:proofErr w:type="gramEnd"/>
      <w:r w:rsidRPr="00CB25AE">
        <w:rPr>
          <w:sz w:val="22"/>
          <w:szCs w:val="22"/>
        </w:rPr>
        <w:t xml:space="preserve"> В. Ф., </w:t>
      </w:r>
      <w:proofErr w:type="spellStart"/>
      <w:r w:rsidRPr="00CB25AE">
        <w:rPr>
          <w:sz w:val="22"/>
          <w:szCs w:val="22"/>
        </w:rPr>
        <w:t>Крючкова</w:t>
      </w:r>
      <w:proofErr w:type="spellEnd"/>
      <w:r w:rsidRPr="00CB25AE">
        <w:rPr>
          <w:sz w:val="22"/>
          <w:szCs w:val="22"/>
        </w:rPr>
        <w:t xml:space="preserve"> С. Е., Чешко Л. А. Русский язык. 10-11 классы. – М.: Просвещение, 201</w:t>
      </w:r>
      <w:r>
        <w:rPr>
          <w:sz w:val="22"/>
          <w:szCs w:val="22"/>
        </w:rPr>
        <w:t>1</w:t>
      </w:r>
      <w:r w:rsidRPr="00CB25AE">
        <w:rPr>
          <w:sz w:val="22"/>
          <w:szCs w:val="22"/>
        </w:rPr>
        <w:t xml:space="preserve">.  Оно </w:t>
      </w:r>
      <w:proofErr w:type="gramStart"/>
      <w:r w:rsidRPr="00CB25AE">
        <w:rPr>
          <w:sz w:val="22"/>
          <w:szCs w:val="22"/>
        </w:rPr>
        <w:t>скорректировано  в</w:t>
      </w:r>
      <w:proofErr w:type="gramEnd"/>
      <w:r w:rsidRPr="00CB25AE">
        <w:rPr>
          <w:sz w:val="22"/>
          <w:szCs w:val="22"/>
        </w:rPr>
        <w:t xml:space="preserve"> соответствии с требованиями, предъявляемыми к выпускникам для успешной сдачи ЕГЭ по русскому языку. </w:t>
      </w:r>
    </w:p>
    <w:p w:rsidR="00CB25AE" w:rsidRDefault="00CB25AE" w:rsidP="00CB25AE">
      <w:pPr>
        <w:pStyle w:val="Default"/>
        <w:ind w:left="-539" w:right="-6" w:hanging="1"/>
        <w:rPr>
          <w:sz w:val="22"/>
          <w:szCs w:val="22"/>
        </w:rPr>
      </w:pPr>
      <w:r w:rsidRPr="00CB25AE">
        <w:rPr>
          <w:sz w:val="22"/>
          <w:szCs w:val="22"/>
        </w:rPr>
        <w:t xml:space="preserve">          </w:t>
      </w:r>
    </w:p>
    <w:p w:rsidR="00CB25AE" w:rsidRPr="00CB25AE" w:rsidRDefault="00CB25AE" w:rsidP="00CB25AE">
      <w:pPr>
        <w:pStyle w:val="Default"/>
        <w:ind w:left="-539" w:right="-6" w:hanging="1"/>
        <w:rPr>
          <w:sz w:val="22"/>
          <w:szCs w:val="22"/>
        </w:rPr>
      </w:pPr>
      <w:proofErr w:type="gramStart"/>
      <w:r w:rsidRPr="00CB25AE">
        <w:rPr>
          <w:sz w:val="22"/>
          <w:szCs w:val="22"/>
        </w:rPr>
        <w:t>В  поурочное</w:t>
      </w:r>
      <w:proofErr w:type="gramEnd"/>
      <w:r w:rsidRPr="00CB25AE">
        <w:rPr>
          <w:sz w:val="22"/>
          <w:szCs w:val="22"/>
        </w:rPr>
        <w:t xml:space="preserve"> планирование </w:t>
      </w:r>
      <w:r w:rsidRPr="00CB25AE">
        <w:rPr>
          <w:b/>
          <w:sz w:val="22"/>
          <w:szCs w:val="22"/>
        </w:rPr>
        <w:t>внесены следующие изменения:</w:t>
      </w:r>
      <w:r w:rsidRPr="00CB25AE">
        <w:rPr>
          <w:sz w:val="22"/>
          <w:szCs w:val="22"/>
        </w:rPr>
        <w:t xml:space="preserve"> </w:t>
      </w:r>
    </w:p>
    <w:p w:rsidR="00CB25AE" w:rsidRPr="00CB25AE" w:rsidRDefault="00CB25AE" w:rsidP="00CB25AE">
      <w:pPr>
        <w:pStyle w:val="Default"/>
        <w:numPr>
          <w:ilvl w:val="0"/>
          <w:numId w:val="11"/>
        </w:numPr>
        <w:ind w:right="-6"/>
        <w:rPr>
          <w:sz w:val="22"/>
          <w:szCs w:val="22"/>
        </w:rPr>
      </w:pPr>
      <w:r w:rsidRPr="00CB25AE">
        <w:rPr>
          <w:sz w:val="22"/>
          <w:szCs w:val="22"/>
        </w:rPr>
        <w:t xml:space="preserve">контрольные </w:t>
      </w:r>
      <w:r>
        <w:rPr>
          <w:sz w:val="22"/>
          <w:szCs w:val="22"/>
        </w:rPr>
        <w:t xml:space="preserve">работы </w:t>
      </w:r>
      <w:r w:rsidRPr="00CB25AE">
        <w:rPr>
          <w:sz w:val="22"/>
          <w:szCs w:val="22"/>
        </w:rPr>
        <w:t xml:space="preserve">и зачетные работы </w:t>
      </w:r>
      <w:proofErr w:type="gramStart"/>
      <w:r w:rsidRPr="00CB25AE">
        <w:rPr>
          <w:sz w:val="22"/>
          <w:szCs w:val="22"/>
        </w:rPr>
        <w:t>проводятся  в</w:t>
      </w:r>
      <w:proofErr w:type="gramEnd"/>
      <w:r w:rsidRPr="00CB25AE">
        <w:rPr>
          <w:sz w:val="22"/>
          <w:szCs w:val="22"/>
        </w:rPr>
        <w:t xml:space="preserve">  формате </w:t>
      </w:r>
      <w:r>
        <w:rPr>
          <w:sz w:val="22"/>
          <w:szCs w:val="22"/>
        </w:rPr>
        <w:t>диктантов и тестирования.</w:t>
      </w:r>
      <w:r w:rsidRPr="00CB25AE">
        <w:rPr>
          <w:sz w:val="22"/>
          <w:szCs w:val="22"/>
        </w:rPr>
        <w:t xml:space="preserve">  </w:t>
      </w:r>
    </w:p>
    <w:p w:rsidR="00CB25AE" w:rsidRPr="00CB25AE" w:rsidRDefault="00CB25AE" w:rsidP="00CB25AE">
      <w:pPr>
        <w:pStyle w:val="Default"/>
        <w:ind w:left="-539" w:right="-6"/>
        <w:rPr>
          <w:sz w:val="22"/>
          <w:szCs w:val="22"/>
        </w:rPr>
      </w:pPr>
      <w:r w:rsidRPr="00CB25AE">
        <w:rPr>
          <w:sz w:val="22"/>
          <w:szCs w:val="22"/>
        </w:rPr>
        <w:t xml:space="preserve"> </w:t>
      </w:r>
    </w:p>
    <w:p w:rsidR="00CB25AE" w:rsidRPr="00CB25AE" w:rsidRDefault="00CB25AE" w:rsidP="00CB25AE">
      <w:pPr>
        <w:pStyle w:val="Default"/>
        <w:ind w:left="-539" w:right="-6"/>
        <w:rPr>
          <w:sz w:val="22"/>
          <w:szCs w:val="22"/>
        </w:rPr>
      </w:pPr>
    </w:p>
    <w:p w:rsidR="00CB25AE" w:rsidRPr="00CB25AE" w:rsidRDefault="00CB25AE" w:rsidP="00CB25AE">
      <w:pPr>
        <w:pStyle w:val="Default"/>
        <w:ind w:left="-539" w:right="-6" w:firstLine="539"/>
        <w:rPr>
          <w:sz w:val="22"/>
          <w:szCs w:val="22"/>
        </w:rPr>
      </w:pPr>
      <w:r w:rsidRPr="00CB25AE">
        <w:rPr>
          <w:b/>
          <w:bCs/>
          <w:sz w:val="22"/>
          <w:szCs w:val="22"/>
        </w:rPr>
        <w:t xml:space="preserve">Место предмета в федеральном базисном учебном плане </w:t>
      </w:r>
    </w:p>
    <w:p w:rsidR="00CB25AE" w:rsidRPr="00CB25AE" w:rsidRDefault="00CB25AE" w:rsidP="00CB25AE">
      <w:pPr>
        <w:pStyle w:val="c17c22c5"/>
        <w:spacing w:before="0" w:beforeAutospacing="0" w:after="0" w:afterAutospacing="0"/>
        <w:ind w:left="-539" w:firstLine="540"/>
        <w:rPr>
          <w:rStyle w:val="c18"/>
          <w:sz w:val="22"/>
          <w:szCs w:val="22"/>
        </w:rPr>
      </w:pPr>
      <w:r w:rsidRPr="00CB25AE">
        <w:rPr>
          <w:sz w:val="22"/>
          <w:szCs w:val="22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языка на базовом уровне среднего (полного) общего образования в объеме 68 часов, 2 часа в неделю. Освоение русского языка как учебного предмета - важнейшее условие речевой и лингвистической грамотности учащегося.</w:t>
      </w:r>
      <w:r w:rsidRPr="00CB25AE">
        <w:rPr>
          <w:rStyle w:val="50"/>
          <w:rFonts w:eastAsia="Century Schoolbook"/>
          <w:sz w:val="22"/>
          <w:szCs w:val="22"/>
        </w:rPr>
        <w:t xml:space="preserve"> </w:t>
      </w:r>
      <w:r w:rsidRPr="00CB25AE">
        <w:rPr>
          <w:rStyle w:val="c18"/>
          <w:sz w:val="22"/>
          <w:szCs w:val="22"/>
        </w:rPr>
        <w:t xml:space="preserve"> Обучение родному языку в школе рассматривается современной методикой не просто как процесс овладения определенной суммой знаний о русском языке и системой </w:t>
      </w:r>
      <w:proofErr w:type="gramStart"/>
      <w:r w:rsidRPr="00CB25AE">
        <w:rPr>
          <w:rStyle w:val="c18"/>
          <w:sz w:val="22"/>
          <w:szCs w:val="22"/>
        </w:rPr>
        <w:t>соответствующих  умений</w:t>
      </w:r>
      <w:proofErr w:type="gramEnd"/>
      <w:r w:rsidRPr="00CB25AE">
        <w:rPr>
          <w:rStyle w:val="c18"/>
          <w:sz w:val="22"/>
          <w:szCs w:val="22"/>
        </w:rPr>
        <w:t xml:space="preserve"> и навыков,   а как процесс  речевого, речемыслительного, духовного    р а з в и т и я   школьника. </w:t>
      </w:r>
    </w:p>
    <w:p w:rsidR="00CB25AE" w:rsidRPr="00CB25AE" w:rsidRDefault="00CB25AE" w:rsidP="00CB25AE">
      <w:pPr>
        <w:pStyle w:val="c17c22c5"/>
        <w:spacing w:before="0" w:beforeAutospacing="0" w:after="0" w:afterAutospacing="0"/>
        <w:ind w:left="-539" w:firstLine="540"/>
        <w:rPr>
          <w:rStyle w:val="c18c16"/>
          <w:sz w:val="22"/>
          <w:szCs w:val="22"/>
        </w:rPr>
      </w:pPr>
      <w:r w:rsidRPr="00CB25AE">
        <w:rPr>
          <w:rStyle w:val="c18"/>
          <w:sz w:val="22"/>
          <w:szCs w:val="22"/>
        </w:rPr>
        <w:t xml:space="preserve">По сравнению с   обязательным </w:t>
      </w:r>
      <w:proofErr w:type="gramStart"/>
      <w:r w:rsidRPr="00CB25AE">
        <w:rPr>
          <w:rStyle w:val="c18"/>
          <w:sz w:val="22"/>
          <w:szCs w:val="22"/>
        </w:rPr>
        <w:t>минимумом  содержания</w:t>
      </w:r>
      <w:proofErr w:type="gramEnd"/>
      <w:r w:rsidRPr="00CB25AE">
        <w:rPr>
          <w:rStyle w:val="c18"/>
          <w:sz w:val="22"/>
          <w:szCs w:val="22"/>
        </w:rPr>
        <w:t xml:space="preserve"> среднего (полного) общего образования  1999 года данная рабочая программа содержит ряд принципиальных новшеств, определяющих концептуальную новизну курса русского языка в 10-11 классах. К таким новшествам относятся</w:t>
      </w:r>
      <w:r w:rsidRPr="00CB25AE">
        <w:rPr>
          <w:rStyle w:val="c16c19"/>
          <w:b/>
          <w:bCs/>
          <w:sz w:val="22"/>
          <w:szCs w:val="22"/>
        </w:rPr>
        <w:t>:</w:t>
      </w:r>
      <w:r w:rsidRPr="00CB25AE">
        <w:rPr>
          <w:rStyle w:val="apple-converted-space"/>
          <w:b/>
          <w:bCs/>
          <w:sz w:val="22"/>
          <w:szCs w:val="22"/>
        </w:rPr>
        <w:t> </w:t>
      </w:r>
      <w:r w:rsidRPr="00CB25AE">
        <w:rPr>
          <w:rStyle w:val="c18"/>
          <w:sz w:val="22"/>
          <w:szCs w:val="22"/>
        </w:rPr>
        <w:t>1) изменение концепции преподавания (приоритеты, подходы); 2) значительное обновление содержания образования (расширение тем</w:t>
      </w:r>
      <w:proofErr w:type="gramStart"/>
      <w:r w:rsidRPr="00CB25AE">
        <w:rPr>
          <w:rStyle w:val="c18"/>
          <w:sz w:val="22"/>
          <w:szCs w:val="22"/>
        </w:rPr>
        <w:t>);</w:t>
      </w:r>
      <w:r w:rsidRPr="00CB25AE">
        <w:rPr>
          <w:rStyle w:val="c18c16"/>
          <w:b/>
          <w:bCs/>
          <w:sz w:val="22"/>
          <w:szCs w:val="22"/>
        </w:rPr>
        <w:t xml:space="preserve">  </w:t>
      </w:r>
      <w:r w:rsidRPr="00CB25AE">
        <w:rPr>
          <w:rStyle w:val="c18c16"/>
          <w:bCs/>
          <w:sz w:val="22"/>
          <w:szCs w:val="22"/>
        </w:rPr>
        <w:t>сдача</w:t>
      </w:r>
      <w:proofErr w:type="gramEnd"/>
      <w:r w:rsidRPr="00CB25AE">
        <w:rPr>
          <w:rStyle w:val="c18c16"/>
          <w:bCs/>
          <w:sz w:val="22"/>
          <w:szCs w:val="22"/>
        </w:rPr>
        <w:t xml:space="preserve"> ЕГЭ по русскому языку как обязательного.</w:t>
      </w:r>
    </w:p>
    <w:p w:rsidR="00CB25AE" w:rsidRPr="00CB25AE" w:rsidRDefault="00CB25AE" w:rsidP="00CB25AE">
      <w:pPr>
        <w:pStyle w:val="a6"/>
        <w:kinsoku w:val="0"/>
        <w:overflowPunct w:val="0"/>
        <w:spacing w:before="58" w:after="0"/>
        <w:ind w:left="-540" w:firstLine="540"/>
        <w:jc w:val="left"/>
        <w:textAlignment w:val="baseline"/>
        <w:rPr>
          <w:b/>
          <w:sz w:val="22"/>
          <w:szCs w:val="22"/>
        </w:rPr>
      </w:pPr>
      <w:r w:rsidRPr="00CB25AE">
        <w:rPr>
          <w:b/>
          <w:sz w:val="22"/>
          <w:szCs w:val="22"/>
        </w:rPr>
        <w:t xml:space="preserve">Уровень изучения    </w:t>
      </w:r>
      <w:r w:rsidRPr="00CB25AE">
        <w:rPr>
          <w:sz w:val="22"/>
          <w:szCs w:val="22"/>
        </w:rPr>
        <w:t>учебного материала - базовый</w:t>
      </w:r>
      <w:r w:rsidRPr="00CB25AE">
        <w:rPr>
          <w:b/>
          <w:sz w:val="22"/>
          <w:szCs w:val="22"/>
        </w:rPr>
        <w:t xml:space="preserve">     </w:t>
      </w:r>
    </w:p>
    <w:p w:rsidR="00CB25AE" w:rsidRPr="00CB25AE" w:rsidRDefault="00CB25AE" w:rsidP="00CB25AE">
      <w:pPr>
        <w:spacing w:before="120"/>
        <w:ind w:left="-539" w:firstLine="539"/>
        <w:rPr>
          <w:rFonts w:ascii="Times New Roman" w:hAnsi="Times New Roman" w:cs="Times New Roman"/>
          <w:b/>
        </w:rPr>
      </w:pPr>
      <w:r w:rsidRPr="00CB25AE"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CB25AE" w:rsidRPr="00CB25AE" w:rsidRDefault="00CB25AE" w:rsidP="00CB25AE">
      <w:pPr>
        <w:pStyle w:val="c17c22c5"/>
        <w:spacing w:before="0" w:beforeAutospacing="0" w:after="0" w:afterAutospacing="0"/>
        <w:ind w:left="-539" w:firstLine="539"/>
        <w:rPr>
          <w:sz w:val="22"/>
          <w:szCs w:val="22"/>
        </w:rPr>
      </w:pPr>
      <w:r w:rsidRPr="00CB25AE">
        <w:rPr>
          <w:sz w:val="22"/>
          <w:szCs w:val="22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     Русский язык – государственный язык Российской Федерации, средство межнационального общения и консолидации народов России.    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Учебный предмет «Русский язык» в образовательных учреждениях с русским языком обучения выполняет цели, обусловленные ролью родного языка в развитии и воспитании личности ребенка, а также ролью родного языка в усвоении всех изучаемых в школе учебных предметов. 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 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CB25AE" w:rsidRPr="00CB25AE" w:rsidRDefault="00CB25AE" w:rsidP="00CB25AE">
      <w:pPr>
        <w:pStyle w:val="c17c22c5"/>
        <w:spacing w:before="0" w:beforeAutospacing="0" w:after="0" w:afterAutospacing="0"/>
        <w:ind w:left="-539" w:firstLine="539"/>
        <w:rPr>
          <w:sz w:val="22"/>
          <w:szCs w:val="22"/>
        </w:rPr>
      </w:pPr>
      <w:r w:rsidRPr="00CB25AE">
        <w:rPr>
          <w:sz w:val="22"/>
          <w:szCs w:val="22"/>
        </w:rPr>
        <w:t xml:space="preserve"> «Русский язык» обладает статусом государственного языка, средства межнационального общения в повседневной жизни и профессиональной деятельности; приобщает учащихся к культуре русского народа, обеспечивает их готовность к межнациональному общению.</w:t>
      </w:r>
      <w:r w:rsidRPr="00CB25AE">
        <w:rPr>
          <w:rStyle w:val="c18"/>
          <w:sz w:val="22"/>
          <w:szCs w:val="22"/>
        </w:rPr>
        <w:t xml:space="preserve"> 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  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CB25AE" w:rsidRPr="00CB25AE" w:rsidRDefault="00CB25AE" w:rsidP="00CB25AE">
      <w:pPr>
        <w:pStyle w:val="a6"/>
        <w:kinsoku w:val="0"/>
        <w:overflowPunct w:val="0"/>
        <w:spacing w:before="58" w:after="0"/>
        <w:ind w:left="-540" w:firstLine="720"/>
        <w:jc w:val="left"/>
        <w:textAlignment w:val="baseline"/>
        <w:rPr>
          <w:sz w:val="22"/>
          <w:szCs w:val="22"/>
        </w:rPr>
      </w:pPr>
      <w:r w:rsidRPr="00CB25AE">
        <w:rPr>
          <w:sz w:val="22"/>
          <w:szCs w:val="22"/>
        </w:rPr>
        <w:t xml:space="preserve"> </w:t>
      </w:r>
      <w:r w:rsidRPr="00CB25AE">
        <w:rPr>
          <w:b/>
          <w:sz w:val="22"/>
          <w:szCs w:val="22"/>
        </w:rPr>
        <w:t xml:space="preserve">Цели обучения русскому языку: </w:t>
      </w:r>
      <w:r w:rsidRPr="00CB25AE">
        <w:rPr>
          <w:sz w:val="22"/>
          <w:szCs w:val="22"/>
        </w:rPr>
        <w:t xml:space="preserve">                                                                                                                                       </w:t>
      </w:r>
    </w:p>
    <w:p w:rsidR="00CB25AE" w:rsidRPr="00CB25AE" w:rsidRDefault="00CB25AE" w:rsidP="00CB25AE">
      <w:pPr>
        <w:pStyle w:val="a6"/>
        <w:kinsoku w:val="0"/>
        <w:overflowPunct w:val="0"/>
        <w:spacing w:before="58" w:after="0"/>
        <w:ind w:left="-540"/>
        <w:jc w:val="left"/>
        <w:textAlignment w:val="baseline"/>
        <w:rPr>
          <w:sz w:val="22"/>
          <w:szCs w:val="22"/>
        </w:rPr>
      </w:pPr>
      <w:r w:rsidRPr="00CB25AE">
        <w:rPr>
          <w:sz w:val="22"/>
          <w:szCs w:val="22"/>
        </w:rPr>
        <w:t xml:space="preserve">Изучение русского языка на ступени основного общего образования направлено на достижение </w:t>
      </w:r>
    </w:p>
    <w:p w:rsidR="00CB25AE" w:rsidRPr="00CB25AE" w:rsidRDefault="00CB25AE" w:rsidP="00CB25AE">
      <w:pPr>
        <w:pStyle w:val="a6"/>
        <w:kinsoku w:val="0"/>
        <w:overflowPunct w:val="0"/>
        <w:spacing w:before="58" w:after="0"/>
        <w:ind w:left="-540"/>
        <w:jc w:val="left"/>
        <w:textAlignment w:val="baseline"/>
        <w:rPr>
          <w:sz w:val="22"/>
          <w:szCs w:val="22"/>
        </w:rPr>
      </w:pPr>
      <w:r w:rsidRPr="00CB25AE">
        <w:rPr>
          <w:sz w:val="22"/>
          <w:szCs w:val="22"/>
          <w:u w:val="single"/>
        </w:rPr>
        <w:t>следующих целей</w:t>
      </w:r>
      <w:r w:rsidRPr="00CB25AE">
        <w:rPr>
          <w:sz w:val="22"/>
          <w:szCs w:val="22"/>
        </w:rPr>
        <w:t>:</w:t>
      </w:r>
    </w:p>
    <w:p w:rsidR="00CB25AE" w:rsidRPr="00CB25AE" w:rsidRDefault="00CB25AE" w:rsidP="00CB25AE">
      <w:pPr>
        <w:numPr>
          <w:ilvl w:val="0"/>
          <w:numId w:val="5"/>
        </w:numPr>
        <w:tabs>
          <w:tab w:val="clear" w:pos="720"/>
          <w:tab w:val="num" w:pos="-180"/>
        </w:tabs>
        <w:spacing w:before="60"/>
        <w:ind w:left="-180" w:right="-185" w:firstLine="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  <w:b/>
        </w:rPr>
        <w:lastRenderedPageBreak/>
        <w:t xml:space="preserve">воспитание </w:t>
      </w:r>
      <w:r w:rsidRPr="00CB25AE">
        <w:rPr>
          <w:rFonts w:ascii="Times New Roman" w:hAnsi="Times New Roman" w:cs="Times New Roman"/>
        </w:rPr>
        <w:t xml:space="preserve">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CB25AE" w:rsidRPr="00CB25AE" w:rsidRDefault="00CB25AE" w:rsidP="00CB25AE">
      <w:pPr>
        <w:numPr>
          <w:ilvl w:val="0"/>
          <w:numId w:val="5"/>
        </w:numPr>
        <w:tabs>
          <w:tab w:val="clear" w:pos="720"/>
          <w:tab w:val="num" w:pos="-180"/>
        </w:tabs>
        <w:spacing w:before="40"/>
        <w:ind w:left="-180" w:right="-185" w:firstLine="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  <w:b/>
        </w:rPr>
        <w:t>развитие</w:t>
      </w:r>
      <w:r w:rsidRPr="00CB25AE">
        <w:rPr>
          <w:rFonts w:ascii="Times New Roman" w:hAnsi="Times New Roman" w:cs="Times New Roman"/>
        </w:rPr>
        <w:t xml:space="preserve">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CB25AE" w:rsidRPr="00CB25AE" w:rsidRDefault="00CB25AE" w:rsidP="00CB25AE">
      <w:pPr>
        <w:numPr>
          <w:ilvl w:val="0"/>
          <w:numId w:val="5"/>
        </w:numPr>
        <w:tabs>
          <w:tab w:val="clear" w:pos="720"/>
          <w:tab w:val="num" w:pos="-180"/>
        </w:tabs>
        <w:spacing w:before="40"/>
        <w:ind w:left="-180" w:right="-185" w:firstLine="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  <w:b/>
        </w:rPr>
        <w:t>освоение знаний</w:t>
      </w:r>
      <w:r w:rsidRPr="00CB25AE">
        <w:rPr>
          <w:rFonts w:ascii="Times New Roman" w:hAnsi="Times New Roman" w:cs="Times New Roman"/>
        </w:rPr>
        <w:t xml:space="preserve">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CB25AE" w:rsidRPr="00CB25AE" w:rsidRDefault="00CB25AE" w:rsidP="00CB25AE">
      <w:pPr>
        <w:numPr>
          <w:ilvl w:val="0"/>
          <w:numId w:val="5"/>
        </w:numPr>
        <w:tabs>
          <w:tab w:val="clear" w:pos="720"/>
          <w:tab w:val="num" w:pos="-180"/>
        </w:tabs>
        <w:spacing w:before="40"/>
        <w:ind w:left="-180" w:right="-185" w:firstLine="0"/>
        <w:rPr>
          <w:rFonts w:ascii="Times New Roman" w:hAnsi="Times New Roman" w:cs="Times New Roman"/>
          <w:b/>
        </w:rPr>
      </w:pPr>
      <w:r w:rsidRPr="00CB25AE">
        <w:rPr>
          <w:rFonts w:ascii="Times New Roman" w:hAnsi="Times New Roman" w:cs="Times New Roman"/>
          <w:b/>
        </w:rPr>
        <w:t xml:space="preserve">формирование умений </w:t>
      </w:r>
      <w:r w:rsidRPr="00CB25AE">
        <w:rPr>
          <w:rFonts w:ascii="Times New Roman" w:hAnsi="Times New Roman" w:cs="Times New Roman"/>
        </w:rPr>
        <w:t>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информацию,</w:t>
      </w:r>
    </w:p>
    <w:p w:rsidR="00CB25AE" w:rsidRPr="00CB25AE" w:rsidRDefault="00CB25AE" w:rsidP="00CB25AE">
      <w:pPr>
        <w:pStyle w:val="Default"/>
        <w:numPr>
          <w:ilvl w:val="0"/>
          <w:numId w:val="5"/>
        </w:numPr>
        <w:tabs>
          <w:tab w:val="clear" w:pos="720"/>
          <w:tab w:val="num" w:pos="-180"/>
        </w:tabs>
        <w:ind w:left="-180" w:right="-6" w:firstLine="0"/>
        <w:rPr>
          <w:sz w:val="22"/>
          <w:szCs w:val="22"/>
        </w:rPr>
      </w:pPr>
      <w:r w:rsidRPr="00CB25AE">
        <w:rPr>
          <w:b/>
          <w:sz w:val="22"/>
          <w:szCs w:val="22"/>
        </w:rPr>
        <w:t xml:space="preserve">применение </w:t>
      </w:r>
      <w:r w:rsidRPr="00CB25AE">
        <w:rPr>
          <w:sz w:val="22"/>
          <w:szCs w:val="22"/>
        </w:rPr>
        <w:t>полученных знаний и умений в собственной речевой практике.</w:t>
      </w:r>
    </w:p>
    <w:p w:rsidR="00CB25AE" w:rsidRPr="00CB25AE" w:rsidRDefault="00CB25AE" w:rsidP="00CB25AE">
      <w:pPr>
        <w:pStyle w:val="Default"/>
        <w:ind w:left="-539" w:right="-6" w:firstLine="539"/>
        <w:rPr>
          <w:sz w:val="22"/>
          <w:szCs w:val="22"/>
        </w:rPr>
      </w:pPr>
      <w:r w:rsidRPr="00CB25AE">
        <w:rPr>
          <w:sz w:val="22"/>
          <w:szCs w:val="22"/>
        </w:rPr>
        <w:t>Основной целью изучения предмета в 1</w:t>
      </w:r>
      <w:r>
        <w:rPr>
          <w:sz w:val="22"/>
          <w:szCs w:val="22"/>
        </w:rPr>
        <w:t>1</w:t>
      </w:r>
      <w:r w:rsidRPr="00CB25AE">
        <w:rPr>
          <w:sz w:val="22"/>
          <w:szCs w:val="22"/>
        </w:rPr>
        <w:t xml:space="preserve"> классе </w:t>
      </w:r>
      <w:proofErr w:type="gramStart"/>
      <w:r w:rsidRPr="00CB25AE">
        <w:rPr>
          <w:sz w:val="22"/>
          <w:szCs w:val="22"/>
        </w:rPr>
        <w:t>является  качественная</w:t>
      </w:r>
      <w:proofErr w:type="gramEnd"/>
      <w:r w:rsidRPr="00CB25AE">
        <w:rPr>
          <w:sz w:val="22"/>
          <w:szCs w:val="22"/>
        </w:rPr>
        <w:t xml:space="preserve"> подготовка учащихся к сдаче ЕГЭ по русскому языку.  </w:t>
      </w:r>
    </w:p>
    <w:p w:rsidR="00CB25AE" w:rsidRPr="00CB25AE" w:rsidRDefault="00CB25AE" w:rsidP="00CB25AE">
      <w:pPr>
        <w:pStyle w:val="Default"/>
        <w:ind w:left="-539" w:right="-6" w:firstLine="539"/>
        <w:rPr>
          <w:sz w:val="22"/>
          <w:szCs w:val="22"/>
        </w:rPr>
      </w:pPr>
    </w:p>
    <w:p w:rsidR="00CB25AE" w:rsidRPr="00CB25AE" w:rsidRDefault="00CB25AE" w:rsidP="00CB25AE">
      <w:pPr>
        <w:pStyle w:val="Default"/>
        <w:ind w:left="-539" w:right="-6" w:firstLine="539"/>
        <w:rPr>
          <w:sz w:val="22"/>
          <w:szCs w:val="22"/>
        </w:rPr>
      </w:pPr>
      <w:r w:rsidRPr="00CB25AE">
        <w:rPr>
          <w:sz w:val="22"/>
          <w:szCs w:val="22"/>
          <w:u w:val="single"/>
        </w:rPr>
        <w:t>Достижение указанных целей осуществляется</w:t>
      </w:r>
      <w:r w:rsidRPr="00CB25AE">
        <w:rPr>
          <w:sz w:val="22"/>
          <w:szCs w:val="22"/>
        </w:rPr>
        <w:t xml:space="preserve"> </w:t>
      </w:r>
    </w:p>
    <w:p w:rsidR="00CB25AE" w:rsidRPr="00CB25AE" w:rsidRDefault="00CB25AE" w:rsidP="00CB25AE">
      <w:pPr>
        <w:pStyle w:val="Default"/>
        <w:ind w:left="-539" w:right="-6" w:firstLine="539"/>
        <w:rPr>
          <w:sz w:val="22"/>
          <w:szCs w:val="22"/>
        </w:rPr>
      </w:pPr>
      <w:r w:rsidRPr="00CB25AE">
        <w:rPr>
          <w:sz w:val="22"/>
          <w:szCs w:val="22"/>
        </w:rPr>
        <w:t xml:space="preserve">в процессе формирования и развития коммуникативной, языковой и лингвистической (языковедческой), </w:t>
      </w:r>
      <w:proofErr w:type="spellStart"/>
      <w:r w:rsidRPr="00CB25AE">
        <w:rPr>
          <w:sz w:val="22"/>
          <w:szCs w:val="22"/>
        </w:rPr>
        <w:t>культуроведческой</w:t>
      </w:r>
      <w:proofErr w:type="spellEnd"/>
      <w:r w:rsidRPr="00CB25AE">
        <w:rPr>
          <w:sz w:val="22"/>
          <w:szCs w:val="22"/>
        </w:rPr>
        <w:t xml:space="preserve"> компетенций.</w:t>
      </w:r>
    </w:p>
    <w:p w:rsidR="00CB25AE" w:rsidRPr="00CB25AE" w:rsidRDefault="00CB25AE" w:rsidP="00CB25AE">
      <w:pPr>
        <w:tabs>
          <w:tab w:val="left" w:pos="9355"/>
        </w:tabs>
        <w:spacing w:before="60"/>
        <w:ind w:left="-540" w:right="-185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  <w:b/>
          <w:i/>
        </w:rPr>
        <w:t>Коммуникативная компетенция</w:t>
      </w:r>
      <w:r w:rsidRPr="00CB25AE">
        <w:rPr>
          <w:rFonts w:ascii="Times New Roman" w:hAnsi="Times New Roman" w:cs="Times New Roman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основной школы на разных ее этапах (</w:t>
      </w:r>
      <w:r w:rsidRPr="00CB25AE">
        <w:rPr>
          <w:rFonts w:ascii="Times New Roman" w:hAnsi="Times New Roman" w:cs="Times New Roman"/>
          <w:lang w:val="en-US"/>
        </w:rPr>
        <w:t>V</w:t>
      </w:r>
      <w:r w:rsidRPr="00CB25AE">
        <w:rPr>
          <w:rFonts w:ascii="Times New Roman" w:hAnsi="Times New Roman" w:cs="Times New Roman"/>
        </w:rPr>
        <w:t>-</w:t>
      </w:r>
      <w:r w:rsidRPr="00CB25AE">
        <w:rPr>
          <w:rFonts w:ascii="Times New Roman" w:hAnsi="Times New Roman" w:cs="Times New Roman"/>
          <w:lang w:val="en-US"/>
        </w:rPr>
        <w:t>VII</w:t>
      </w:r>
      <w:r w:rsidRPr="00CB25AE">
        <w:rPr>
          <w:rFonts w:ascii="Times New Roman" w:hAnsi="Times New Roman" w:cs="Times New Roman"/>
        </w:rPr>
        <w:t xml:space="preserve">, </w:t>
      </w:r>
      <w:r w:rsidRPr="00CB25AE">
        <w:rPr>
          <w:rFonts w:ascii="Times New Roman" w:hAnsi="Times New Roman" w:cs="Times New Roman"/>
          <w:lang w:val="en-US"/>
        </w:rPr>
        <w:t>VIII</w:t>
      </w:r>
      <w:r w:rsidRPr="00CB25AE">
        <w:rPr>
          <w:rFonts w:ascii="Times New Roman" w:hAnsi="Times New Roman" w:cs="Times New Roman"/>
        </w:rPr>
        <w:t>-</w:t>
      </w:r>
      <w:r w:rsidRPr="00CB25AE">
        <w:rPr>
          <w:rFonts w:ascii="Times New Roman" w:hAnsi="Times New Roman" w:cs="Times New Roman"/>
          <w:lang w:val="en-US"/>
        </w:rPr>
        <w:t>IX</w:t>
      </w:r>
      <w:r w:rsidRPr="00CB25AE">
        <w:rPr>
          <w:rFonts w:ascii="Times New Roman" w:hAnsi="Times New Roman" w:cs="Times New Roman"/>
        </w:rPr>
        <w:t xml:space="preserve"> классы).</w:t>
      </w:r>
    </w:p>
    <w:p w:rsidR="00CB25AE" w:rsidRPr="00CB25AE" w:rsidRDefault="00CB25AE" w:rsidP="00CB25AE">
      <w:pPr>
        <w:tabs>
          <w:tab w:val="left" w:pos="9355"/>
        </w:tabs>
        <w:spacing w:before="60"/>
        <w:ind w:left="-540" w:right="-185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  <w:b/>
          <w:i/>
        </w:rPr>
        <w:t xml:space="preserve">Языковая и лингвистическая (языковедческая) компетенции – </w:t>
      </w:r>
      <w:r w:rsidRPr="00CB25AE">
        <w:rPr>
          <w:rFonts w:ascii="Times New Roman" w:hAnsi="Times New Roman" w:cs="Times New Roman"/>
        </w:rPr>
        <w:t xml:space="preserve">освоение знаний о языке как знаковой системе и общественном явлении, его устройстве, развитии и функционировании; общих сведений о лингвистике как науке и ученых-русистах; овладение основными нормами </w:t>
      </w:r>
    </w:p>
    <w:p w:rsidR="00CB25AE" w:rsidRPr="00CB25AE" w:rsidRDefault="00CB25AE" w:rsidP="00CB25AE">
      <w:pPr>
        <w:tabs>
          <w:tab w:val="left" w:pos="9355"/>
        </w:tabs>
        <w:spacing w:before="60"/>
        <w:ind w:left="-540" w:right="-185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русского литературного языка, обогащение словарного запаса и грамматического строя речи учащихся; формирование способности к анализу и оценке языковых явлений и фактов; умение пользоваться различными лингвистическими словарями.</w:t>
      </w:r>
    </w:p>
    <w:p w:rsidR="00CB25AE" w:rsidRPr="00CB25AE" w:rsidRDefault="00CB25AE" w:rsidP="00CB25AE">
      <w:pPr>
        <w:tabs>
          <w:tab w:val="left" w:pos="9355"/>
        </w:tabs>
        <w:spacing w:before="60"/>
        <w:ind w:left="-540" w:right="-185"/>
        <w:rPr>
          <w:rFonts w:ascii="Times New Roman" w:hAnsi="Times New Roman" w:cs="Times New Roman"/>
        </w:rPr>
      </w:pPr>
      <w:proofErr w:type="spellStart"/>
      <w:r w:rsidRPr="00CB25AE">
        <w:rPr>
          <w:rFonts w:ascii="Times New Roman" w:hAnsi="Times New Roman" w:cs="Times New Roman"/>
          <w:b/>
          <w:i/>
        </w:rPr>
        <w:t>Культуроведческая</w:t>
      </w:r>
      <w:proofErr w:type="spellEnd"/>
      <w:r w:rsidRPr="00CB25AE">
        <w:rPr>
          <w:rFonts w:ascii="Times New Roman" w:hAnsi="Times New Roman" w:cs="Times New Roman"/>
          <w:b/>
          <w:i/>
        </w:rPr>
        <w:t xml:space="preserve"> компетенция</w:t>
      </w:r>
      <w:r w:rsidRPr="00CB25AE">
        <w:rPr>
          <w:rFonts w:ascii="Times New Roman" w:hAnsi="Times New Roman" w:cs="Times New Roman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CB25AE" w:rsidRPr="00CB25AE" w:rsidRDefault="00CB25AE" w:rsidP="00CB25AE">
      <w:pPr>
        <w:pStyle w:val="FR2"/>
        <w:tabs>
          <w:tab w:val="left" w:pos="9360"/>
        </w:tabs>
        <w:ind w:left="-540" w:right="-5"/>
        <w:jc w:val="left"/>
        <w:rPr>
          <w:b w:val="0"/>
          <w:sz w:val="22"/>
          <w:szCs w:val="22"/>
        </w:rPr>
      </w:pPr>
      <w:r w:rsidRPr="00CB25AE">
        <w:rPr>
          <w:sz w:val="22"/>
          <w:szCs w:val="22"/>
        </w:rPr>
        <w:t xml:space="preserve">          Основные задачи курса русского языка</w:t>
      </w:r>
      <w:r w:rsidRPr="00CB25AE">
        <w:rPr>
          <w:b w:val="0"/>
          <w:sz w:val="22"/>
          <w:szCs w:val="22"/>
        </w:rPr>
        <w:t xml:space="preserve">   </w:t>
      </w:r>
    </w:p>
    <w:p w:rsidR="00CB25AE" w:rsidRPr="00CB25AE" w:rsidRDefault="00CB25AE" w:rsidP="00CB25AE">
      <w:pPr>
        <w:pStyle w:val="FR2"/>
        <w:tabs>
          <w:tab w:val="left" w:pos="9360"/>
        </w:tabs>
        <w:ind w:left="-540" w:right="-5"/>
        <w:jc w:val="left"/>
        <w:rPr>
          <w:b w:val="0"/>
          <w:sz w:val="22"/>
          <w:szCs w:val="22"/>
        </w:rPr>
      </w:pPr>
      <w:r w:rsidRPr="00CB25AE">
        <w:rPr>
          <w:b w:val="0"/>
          <w:sz w:val="22"/>
          <w:szCs w:val="22"/>
        </w:rPr>
        <w:t xml:space="preserve">в старшем звене средней школы сводятся к следующему: </w:t>
      </w:r>
    </w:p>
    <w:p w:rsidR="00CB25AE" w:rsidRPr="00CB25AE" w:rsidRDefault="00CB25AE" w:rsidP="00CB25AE">
      <w:pPr>
        <w:pStyle w:val="FR2"/>
        <w:numPr>
          <w:ilvl w:val="0"/>
          <w:numId w:val="6"/>
        </w:numPr>
        <w:tabs>
          <w:tab w:val="left" w:pos="9360"/>
        </w:tabs>
        <w:ind w:right="-5"/>
        <w:jc w:val="left"/>
        <w:rPr>
          <w:b w:val="0"/>
          <w:sz w:val="22"/>
          <w:szCs w:val="22"/>
        </w:rPr>
      </w:pPr>
      <w:r w:rsidRPr="00CB25AE">
        <w:rPr>
          <w:b w:val="0"/>
          <w:sz w:val="22"/>
          <w:szCs w:val="22"/>
        </w:rPr>
        <w:t xml:space="preserve">закрепить и углубить знания, умения и навыки, полученные учащимися за 10 лет обучения; </w:t>
      </w:r>
    </w:p>
    <w:p w:rsidR="00CB25AE" w:rsidRPr="00CB25AE" w:rsidRDefault="00CB25AE" w:rsidP="00CB25AE">
      <w:pPr>
        <w:pStyle w:val="FR2"/>
        <w:numPr>
          <w:ilvl w:val="0"/>
          <w:numId w:val="6"/>
        </w:numPr>
        <w:tabs>
          <w:tab w:val="left" w:pos="9360"/>
        </w:tabs>
        <w:ind w:right="-5"/>
        <w:jc w:val="left"/>
        <w:rPr>
          <w:b w:val="0"/>
          <w:sz w:val="22"/>
          <w:szCs w:val="22"/>
        </w:rPr>
      </w:pPr>
      <w:r w:rsidRPr="00CB25AE">
        <w:rPr>
          <w:b w:val="0"/>
          <w:sz w:val="22"/>
          <w:szCs w:val="22"/>
        </w:rPr>
        <w:t>совершенствовать орфографическую и пунктуационную грамотность учащихся;</w:t>
      </w:r>
    </w:p>
    <w:p w:rsidR="00CB25AE" w:rsidRPr="00CB25AE" w:rsidRDefault="00CB25AE" w:rsidP="00CB25AE">
      <w:pPr>
        <w:pStyle w:val="FR2"/>
        <w:numPr>
          <w:ilvl w:val="0"/>
          <w:numId w:val="6"/>
        </w:numPr>
        <w:tabs>
          <w:tab w:val="left" w:pos="9360"/>
        </w:tabs>
        <w:ind w:right="-5"/>
        <w:jc w:val="left"/>
        <w:rPr>
          <w:b w:val="0"/>
          <w:sz w:val="22"/>
          <w:szCs w:val="22"/>
        </w:rPr>
      </w:pPr>
      <w:r w:rsidRPr="00CB25AE">
        <w:rPr>
          <w:b w:val="0"/>
          <w:sz w:val="22"/>
          <w:szCs w:val="22"/>
        </w:rPr>
        <w:t xml:space="preserve">способствовать развитию речи и мышления старшеклассников на </w:t>
      </w:r>
      <w:proofErr w:type="spellStart"/>
      <w:r w:rsidRPr="00CB25AE">
        <w:rPr>
          <w:b w:val="0"/>
          <w:sz w:val="22"/>
          <w:szCs w:val="22"/>
        </w:rPr>
        <w:t>межпредметной</w:t>
      </w:r>
      <w:proofErr w:type="spellEnd"/>
      <w:r w:rsidRPr="00CB25AE">
        <w:rPr>
          <w:b w:val="0"/>
          <w:sz w:val="22"/>
          <w:szCs w:val="22"/>
        </w:rPr>
        <w:t xml:space="preserve"> основе (русский язык и литература).</w:t>
      </w:r>
    </w:p>
    <w:p w:rsidR="00CB25AE" w:rsidRPr="00CB25AE" w:rsidRDefault="00CB25AE" w:rsidP="00CB25AE">
      <w:pPr>
        <w:pStyle w:val="FR2"/>
        <w:tabs>
          <w:tab w:val="left" w:pos="9360"/>
        </w:tabs>
        <w:ind w:left="-540" w:right="-5" w:firstLine="540"/>
        <w:jc w:val="left"/>
        <w:rPr>
          <w:rFonts w:eastAsia="Arial Unicode MS"/>
          <w:b w:val="0"/>
          <w:sz w:val="22"/>
          <w:szCs w:val="22"/>
        </w:rPr>
      </w:pPr>
      <w:r w:rsidRPr="00CB25AE">
        <w:rPr>
          <w:b w:val="0"/>
          <w:sz w:val="22"/>
          <w:szCs w:val="22"/>
        </w:rPr>
        <w:t xml:space="preserve">Задания ЕГЭ по русскому языку составлены с учетом проверки знаний, умений и навыков выпускников по </w:t>
      </w:r>
      <w:proofErr w:type="gramStart"/>
      <w:r w:rsidRPr="00CB25AE">
        <w:rPr>
          <w:b w:val="0"/>
          <w:sz w:val="22"/>
          <w:szCs w:val="22"/>
        </w:rPr>
        <w:t>основным  разделам</w:t>
      </w:r>
      <w:proofErr w:type="gramEnd"/>
      <w:r w:rsidRPr="00CB25AE">
        <w:rPr>
          <w:b w:val="0"/>
          <w:sz w:val="22"/>
          <w:szCs w:val="22"/>
        </w:rPr>
        <w:t xml:space="preserve"> курса русского языка (части  А и В), а также выявления уровня культуры речи и мышления экзаменуемых  посредством комплексного анализа текста и сочинения (часть С). Для достижения поставленной цели необходим концентрический принцип подачи учебного материала, который позволяет собрать воедино разрозненные по годам обучения сведения (темы) и выстроить из них систему, где каждый фрагмент занимает логически выверенное место.</w:t>
      </w:r>
      <w:r w:rsidRPr="00CB25AE">
        <w:rPr>
          <w:rFonts w:eastAsia="Arial Unicode MS"/>
          <w:b w:val="0"/>
          <w:sz w:val="22"/>
          <w:szCs w:val="22"/>
        </w:rPr>
        <w:t xml:space="preserve">              </w:t>
      </w:r>
    </w:p>
    <w:p w:rsidR="00CB25AE" w:rsidRPr="00CB25AE" w:rsidRDefault="00CB25AE" w:rsidP="00CB25AE">
      <w:pPr>
        <w:pStyle w:val="FR2"/>
        <w:tabs>
          <w:tab w:val="left" w:pos="9360"/>
        </w:tabs>
        <w:ind w:left="-540" w:right="-5"/>
        <w:jc w:val="left"/>
        <w:rPr>
          <w:rFonts w:eastAsia="Arial Unicode MS"/>
          <w:b w:val="0"/>
          <w:sz w:val="22"/>
          <w:szCs w:val="22"/>
        </w:rPr>
      </w:pPr>
    </w:p>
    <w:p w:rsidR="00CB25AE" w:rsidRPr="00CB25AE" w:rsidRDefault="00CB25AE" w:rsidP="00CB25AE">
      <w:pPr>
        <w:pStyle w:val="Default"/>
        <w:ind w:left="-539" w:right="-6" w:firstLine="539"/>
        <w:rPr>
          <w:b/>
          <w:sz w:val="22"/>
          <w:szCs w:val="22"/>
        </w:rPr>
      </w:pPr>
      <w:r w:rsidRPr="00CB25AE">
        <w:rPr>
          <w:b/>
          <w:sz w:val="22"/>
          <w:szCs w:val="22"/>
        </w:rPr>
        <w:t>Используемый учебно-методический комплект</w:t>
      </w:r>
    </w:p>
    <w:p w:rsidR="00CB25AE" w:rsidRPr="00CB25AE" w:rsidRDefault="00CB25AE" w:rsidP="00CB25AE">
      <w:pPr>
        <w:pStyle w:val="Default"/>
        <w:ind w:left="-539" w:right="-6"/>
        <w:rPr>
          <w:bCs/>
          <w:sz w:val="22"/>
          <w:szCs w:val="22"/>
        </w:rPr>
      </w:pPr>
      <w:r w:rsidRPr="00CB25AE">
        <w:rPr>
          <w:bCs/>
          <w:sz w:val="22"/>
          <w:szCs w:val="22"/>
        </w:rPr>
        <w:t xml:space="preserve">УЧЕБНИК: </w:t>
      </w:r>
      <w:r w:rsidRPr="00CB25AE">
        <w:rPr>
          <w:sz w:val="22"/>
          <w:szCs w:val="22"/>
        </w:rPr>
        <w:t xml:space="preserve">Греков В. Ф., Крючков С. Е., Чешко Л. А. Русский язык. 10-11 классы. </w:t>
      </w:r>
      <w:r>
        <w:rPr>
          <w:sz w:val="22"/>
          <w:szCs w:val="22"/>
        </w:rPr>
        <w:t>Учебник для общеобразовательных организаций/</w:t>
      </w:r>
      <w:r w:rsidRPr="00CB25AE">
        <w:rPr>
          <w:sz w:val="22"/>
          <w:szCs w:val="22"/>
        </w:rPr>
        <w:t xml:space="preserve"> – М.: Просвещение, 201</w:t>
      </w:r>
      <w:r>
        <w:rPr>
          <w:sz w:val="22"/>
          <w:szCs w:val="22"/>
        </w:rPr>
        <w:t>3</w:t>
      </w:r>
      <w:r w:rsidRPr="00CB25AE">
        <w:rPr>
          <w:sz w:val="22"/>
          <w:szCs w:val="22"/>
        </w:rPr>
        <w:t xml:space="preserve">. </w:t>
      </w:r>
      <w:r w:rsidRPr="00CB25AE">
        <w:rPr>
          <w:bCs/>
          <w:sz w:val="22"/>
          <w:szCs w:val="22"/>
        </w:rPr>
        <w:t xml:space="preserve">  </w:t>
      </w:r>
    </w:p>
    <w:p w:rsidR="00CB25AE" w:rsidRPr="00CB25AE" w:rsidRDefault="00CB25AE" w:rsidP="00CB25AE">
      <w:pPr>
        <w:pStyle w:val="Default"/>
        <w:ind w:left="-539" w:right="-6"/>
        <w:rPr>
          <w:rStyle w:val="50"/>
          <w:rFonts w:eastAsia="Century Schoolbook"/>
          <w:bCs w:val="0"/>
          <w:i w:val="0"/>
          <w:iCs w:val="0"/>
          <w:sz w:val="22"/>
          <w:szCs w:val="22"/>
        </w:rPr>
      </w:pPr>
      <w:proofErr w:type="spellStart"/>
      <w:r w:rsidRPr="00CB25AE">
        <w:rPr>
          <w:sz w:val="22"/>
          <w:szCs w:val="22"/>
        </w:rPr>
        <w:t>КИМы</w:t>
      </w:r>
      <w:proofErr w:type="spellEnd"/>
      <w:r w:rsidRPr="00CB25AE">
        <w:rPr>
          <w:sz w:val="22"/>
          <w:szCs w:val="22"/>
        </w:rPr>
        <w:t xml:space="preserve"> </w:t>
      </w:r>
      <w:proofErr w:type="gramStart"/>
      <w:r w:rsidRPr="00CB25AE">
        <w:rPr>
          <w:sz w:val="22"/>
          <w:szCs w:val="22"/>
        </w:rPr>
        <w:t xml:space="preserve">ЕГЭ:   </w:t>
      </w:r>
      <w:proofErr w:type="spellStart"/>
      <w:proofErr w:type="gramEnd"/>
      <w:r w:rsidRPr="00CB25AE">
        <w:rPr>
          <w:sz w:val="22"/>
          <w:szCs w:val="22"/>
        </w:rPr>
        <w:t>И.Цыбулько</w:t>
      </w:r>
      <w:proofErr w:type="spellEnd"/>
      <w:r w:rsidRPr="00CB25AE">
        <w:rPr>
          <w:sz w:val="22"/>
          <w:szCs w:val="22"/>
        </w:rPr>
        <w:t xml:space="preserve">. ЕГЭ 2014, </w:t>
      </w:r>
      <w:proofErr w:type="gramStart"/>
      <w:r w:rsidRPr="00CB25AE">
        <w:rPr>
          <w:sz w:val="22"/>
          <w:szCs w:val="22"/>
        </w:rPr>
        <w:t>2015 .</w:t>
      </w:r>
      <w:proofErr w:type="gramEnd"/>
      <w:r w:rsidRPr="00CB25AE">
        <w:rPr>
          <w:sz w:val="22"/>
          <w:szCs w:val="22"/>
        </w:rPr>
        <w:t xml:space="preserve"> Русский </w:t>
      </w:r>
      <w:proofErr w:type="gramStart"/>
      <w:r w:rsidRPr="00CB25AE">
        <w:rPr>
          <w:sz w:val="22"/>
          <w:szCs w:val="22"/>
        </w:rPr>
        <w:t>язык :</w:t>
      </w:r>
      <w:proofErr w:type="gramEnd"/>
      <w:r w:rsidRPr="00CB25AE">
        <w:rPr>
          <w:sz w:val="22"/>
          <w:szCs w:val="22"/>
        </w:rPr>
        <w:t xml:space="preserve"> сборник экзаменационных материалов, ЭКСМО</w:t>
      </w:r>
      <w:r w:rsidRPr="00CB25AE">
        <w:rPr>
          <w:rStyle w:val="50"/>
          <w:rFonts w:eastAsia="Century Schoolbook"/>
          <w:bCs w:val="0"/>
          <w:sz w:val="22"/>
          <w:szCs w:val="22"/>
        </w:rPr>
        <w:t xml:space="preserve"> </w:t>
      </w:r>
    </w:p>
    <w:p w:rsidR="00CB25AE" w:rsidRPr="00CB25AE" w:rsidRDefault="00CB25AE" w:rsidP="00CB25AE">
      <w:pPr>
        <w:pStyle w:val="c5"/>
        <w:spacing w:before="0" w:beforeAutospacing="0" w:after="0" w:afterAutospacing="0"/>
        <w:rPr>
          <w:rStyle w:val="50"/>
          <w:rFonts w:eastAsia="Century Schoolbook"/>
          <w:b w:val="0"/>
          <w:bCs w:val="0"/>
          <w:color w:val="000000"/>
          <w:sz w:val="22"/>
          <w:szCs w:val="22"/>
        </w:rPr>
      </w:pPr>
    </w:p>
    <w:p w:rsidR="00CB25AE" w:rsidRPr="00CB25AE" w:rsidRDefault="00CB25AE" w:rsidP="00CB25AE">
      <w:pPr>
        <w:pStyle w:val="c5"/>
        <w:spacing w:before="0" w:beforeAutospacing="0" w:after="0" w:afterAutospacing="0"/>
        <w:rPr>
          <w:rStyle w:val="c9c3"/>
          <w:b/>
          <w:bCs/>
          <w:color w:val="000000"/>
          <w:sz w:val="22"/>
          <w:szCs w:val="22"/>
        </w:rPr>
      </w:pPr>
      <w:r w:rsidRPr="00CB25AE">
        <w:rPr>
          <w:rStyle w:val="c9c3"/>
          <w:b/>
          <w:bCs/>
          <w:color w:val="000000"/>
          <w:sz w:val="22"/>
          <w:szCs w:val="22"/>
        </w:rPr>
        <w:lastRenderedPageBreak/>
        <w:t>Результаты изучения предмета «Русский язык. Базовый уровень»</w:t>
      </w:r>
    </w:p>
    <w:p w:rsidR="00CB25AE" w:rsidRPr="00CB25AE" w:rsidRDefault="00CB25AE" w:rsidP="00CB25AE">
      <w:pPr>
        <w:pStyle w:val="c5"/>
        <w:spacing w:before="0" w:beforeAutospacing="0" w:after="0" w:afterAutospacing="0"/>
        <w:rPr>
          <w:color w:val="000000"/>
          <w:sz w:val="22"/>
          <w:szCs w:val="22"/>
        </w:rPr>
      </w:pP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9c13c9c3"/>
          <w:b/>
          <w:bCs/>
          <w:i/>
          <w:iCs/>
          <w:color w:val="000000"/>
          <w:sz w:val="22"/>
          <w:szCs w:val="22"/>
          <w:u w:val="single"/>
        </w:rPr>
        <w:t>Личностными результатам</w:t>
      </w:r>
      <w:r w:rsidRPr="00CB25AE">
        <w:rPr>
          <w:rStyle w:val="c19c13c9c3"/>
          <w:b/>
          <w:bCs/>
          <w:i/>
          <w:iCs/>
          <w:color w:val="000000"/>
          <w:sz w:val="22"/>
          <w:szCs w:val="22"/>
        </w:rPr>
        <w:t>и</w:t>
      </w:r>
      <w:r w:rsidRPr="00CB25AE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CB25AE">
        <w:rPr>
          <w:rStyle w:val="c13c3"/>
          <w:color w:val="000000"/>
          <w:sz w:val="22"/>
          <w:szCs w:val="22"/>
        </w:rPr>
        <w:t>освоения выпускниками средней (полной) школы программы по русскому (родному) языку являются: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>1) осознание феномена родного языка как духовной, культурной, нравственной основы личности; осознание себя как языковой личности; понимание зависимости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>успешной социализации человека, способности его адаптироваться в изменяющейся социокультурной среде, готовности к самообразованию, к получению высшего филологического образования от уровня владения русским языком; понимание роли родного языка для самореализации, самовыражения личности в различных областях человеческой деятельности;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 xml:space="preserve">2) представление о лингвистике как части общечеловеческой культуры, взаимосвязи языка и истории, </w:t>
      </w:r>
      <w:proofErr w:type="gramStart"/>
      <w:r w:rsidRPr="00CB25AE">
        <w:rPr>
          <w:rStyle w:val="c13c3"/>
          <w:color w:val="000000"/>
          <w:sz w:val="22"/>
          <w:szCs w:val="22"/>
        </w:rPr>
        <w:t>языка  и</w:t>
      </w:r>
      <w:proofErr w:type="gramEnd"/>
      <w:r w:rsidRPr="00CB25AE">
        <w:rPr>
          <w:rStyle w:val="c13c3"/>
          <w:color w:val="000000"/>
          <w:sz w:val="22"/>
          <w:szCs w:val="22"/>
        </w:rPr>
        <w:t xml:space="preserve"> культуры русского и других народов;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>3)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>4) существенное увеличение продуктивного, рецептивного и потенциального словаря; расширение круга используемых языковых и речевых средств.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proofErr w:type="spellStart"/>
      <w:r w:rsidRPr="00CB25AE">
        <w:rPr>
          <w:rStyle w:val="c19c13c9c3"/>
          <w:b/>
          <w:bCs/>
          <w:i/>
          <w:iCs/>
          <w:color w:val="000000"/>
          <w:sz w:val="22"/>
          <w:szCs w:val="22"/>
          <w:u w:val="single"/>
        </w:rPr>
        <w:t>Метапредметными</w:t>
      </w:r>
      <w:proofErr w:type="spellEnd"/>
      <w:r w:rsidRPr="00CB25AE">
        <w:rPr>
          <w:rStyle w:val="c19c13c9c3"/>
          <w:b/>
          <w:bCs/>
          <w:i/>
          <w:iCs/>
          <w:color w:val="000000"/>
          <w:sz w:val="22"/>
          <w:szCs w:val="22"/>
          <w:u w:val="single"/>
        </w:rPr>
        <w:t xml:space="preserve"> результатами</w:t>
      </w:r>
      <w:r w:rsidRPr="00CB25AE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CB25AE">
        <w:rPr>
          <w:rStyle w:val="c13c3"/>
          <w:color w:val="000000"/>
          <w:sz w:val="22"/>
          <w:szCs w:val="22"/>
        </w:rPr>
        <w:t>освоения выпускниками средней (полной) школы программы по русскому (родному) языку являются: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>1) владение всеми видами речевой деятельности в разных коммуникативных условиях:</w:t>
      </w:r>
      <w:r w:rsidRPr="00CB25AE">
        <w:rPr>
          <w:rStyle w:val="c9c3c72"/>
          <w:b/>
          <w:bCs/>
          <w:color w:val="DDDEDF"/>
          <w:sz w:val="22"/>
          <w:szCs w:val="22"/>
        </w:rPr>
        <w:t>»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 xml:space="preserve">• разными видами чтения и </w:t>
      </w:r>
      <w:proofErr w:type="spellStart"/>
      <w:r w:rsidRPr="00CB25AE">
        <w:rPr>
          <w:rStyle w:val="c13c3"/>
          <w:color w:val="000000"/>
          <w:sz w:val="22"/>
          <w:szCs w:val="22"/>
        </w:rPr>
        <w:t>аудирования</w:t>
      </w:r>
      <w:proofErr w:type="spellEnd"/>
      <w:r w:rsidRPr="00CB25AE">
        <w:rPr>
          <w:rStyle w:val="c13c3"/>
          <w:color w:val="000000"/>
          <w:sz w:val="22"/>
          <w:szCs w:val="22"/>
        </w:rPr>
        <w:t>; способностью адекватно понять прочитанное или прослушанное высказывание и передать его содержание в соответствии с коммуникативной задачей; умениями и навыками работы с научным текстом, с различными источниками научно-технической информации;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>• умениями выступать перед аудиторией старшеклассников с докладом; защищать реферат, проектную работу; участвовать в спорах, диспутах, свободно и правильно излагая свои мысли в устной и письменной форме;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>• умениями строить продуктивное речевое взаимодействие в сотрудничестве со сверстниками и взрослыми, учитывать разные мнения и интересы, обосновывать собственную позицию, договариваться и приходить к общему решению; осуществлять коммуникативную рефлексию;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>•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результаты и адекватно формулировать их в устной и письменной форме;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 xml:space="preserve">2) способность пользоваться русским языком как средством получения знаний в разных областях современной науки; совершенствовать умение применять полученные знания, умения и навыки анализа языковых явлений на </w:t>
      </w:r>
      <w:proofErr w:type="spellStart"/>
      <w:r w:rsidRPr="00CB25AE">
        <w:rPr>
          <w:rStyle w:val="c13c3"/>
          <w:color w:val="000000"/>
          <w:sz w:val="22"/>
          <w:szCs w:val="22"/>
        </w:rPr>
        <w:t>межпредметном</w:t>
      </w:r>
      <w:proofErr w:type="spellEnd"/>
      <w:r w:rsidRPr="00CB25AE">
        <w:rPr>
          <w:rStyle w:val="c13c3"/>
          <w:color w:val="000000"/>
          <w:sz w:val="22"/>
          <w:szCs w:val="22"/>
        </w:rPr>
        <w:t xml:space="preserve"> уровне (прежде всего на уроках по предметам гуманитарного профиля);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>3)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групповой, проектной деятельности.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9c13c9c3"/>
          <w:b/>
          <w:bCs/>
          <w:i/>
          <w:iCs/>
          <w:color w:val="000000"/>
          <w:sz w:val="22"/>
          <w:szCs w:val="22"/>
          <w:u w:val="single"/>
        </w:rPr>
        <w:t>Предметными результатами</w:t>
      </w:r>
      <w:r w:rsidRPr="00CB25AE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CB25AE">
        <w:rPr>
          <w:rStyle w:val="c13c3"/>
          <w:color w:val="000000"/>
          <w:sz w:val="22"/>
          <w:szCs w:val="22"/>
        </w:rPr>
        <w:t>освоения выпускниками средней (полной) школы программы базового уровня по русскому (родному) языку являются: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>1) представление о единстве и многообразии языкового и культурного пространства России и мира, об основных функциях языка, о взаимосвязи языка и культуры, истории народа;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>2) осознание русского языка как духовной, нравственной и культурной ценности народа, как одного из способов приобщения к ценностям национальной и мировой культуры;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>3) освоение основных сведений о лингвистике как науке, о формах существования русского национального языка; освоение базовых понятий функциональной стилистики и культуры речи: функциональные разновидности языка, речевая деятельность и ее основные виды, речевая ситуация и ее компоненты, основные условия  эффективности речевого общения, литературный язык и его признаки, языковая норма, виды норм, современные тенденции в развитии норм русского литературного языка, основные аспекты культуры речи, требования, предъявляемые к устным и письменным текстам различных жанров в учебно-научной, обиходно-бытовой, социально-культурной и деловой сферах общения;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rStyle w:val="c13c3"/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lastRenderedPageBreak/>
        <w:t xml:space="preserve">4) понимание системного устройства языка, взаимосвязи его уровней и единиц; проведение различных видов анализа языковых единиц, а также языковых явлений и фактов, допускающих неоднозначную интерпретацию; </w:t>
      </w:r>
    </w:p>
    <w:p w:rsidR="00CB25AE" w:rsidRPr="00CB25AE" w:rsidRDefault="00CB25AE" w:rsidP="00CB25AE">
      <w:pPr>
        <w:pStyle w:val="c5"/>
        <w:spacing w:before="0" w:beforeAutospacing="0" w:after="0" w:afterAutospacing="0"/>
        <w:ind w:left="-540"/>
        <w:rPr>
          <w:color w:val="000000"/>
          <w:sz w:val="22"/>
          <w:szCs w:val="22"/>
        </w:rPr>
      </w:pPr>
      <w:r w:rsidRPr="00CB25AE">
        <w:rPr>
          <w:rStyle w:val="c13c3"/>
          <w:color w:val="000000"/>
          <w:sz w:val="22"/>
          <w:szCs w:val="22"/>
        </w:rPr>
        <w:t>5) владение всеми видами речевой деятельности:</w:t>
      </w:r>
    </w:p>
    <w:p w:rsidR="00CB25AE" w:rsidRPr="00CB25AE" w:rsidRDefault="00CB25AE" w:rsidP="00CB25AE">
      <w:pPr>
        <w:pStyle w:val="5"/>
        <w:spacing w:before="180"/>
        <w:ind w:left="-540"/>
        <w:rPr>
          <w:i w:val="0"/>
          <w:caps/>
          <w:sz w:val="22"/>
          <w:szCs w:val="22"/>
        </w:rPr>
      </w:pPr>
      <w:r w:rsidRPr="00CB25AE">
        <w:rPr>
          <w:i w:val="0"/>
          <w:caps/>
          <w:sz w:val="22"/>
          <w:szCs w:val="22"/>
        </w:rPr>
        <w:t xml:space="preserve">Требования к </w:t>
      </w:r>
      <w:proofErr w:type="gramStart"/>
      <w:r w:rsidRPr="00CB25AE">
        <w:rPr>
          <w:i w:val="0"/>
          <w:caps/>
          <w:sz w:val="22"/>
          <w:szCs w:val="22"/>
        </w:rPr>
        <w:t>уровню  подготовки</w:t>
      </w:r>
      <w:proofErr w:type="gramEnd"/>
      <w:r w:rsidRPr="00CB25AE">
        <w:rPr>
          <w:i w:val="0"/>
          <w:caps/>
          <w:sz w:val="22"/>
          <w:szCs w:val="22"/>
        </w:rPr>
        <w:t xml:space="preserve"> обучающихся</w:t>
      </w:r>
    </w:p>
    <w:p w:rsidR="00CB25AE" w:rsidRPr="00CB25AE" w:rsidRDefault="00CB25AE" w:rsidP="00CB25AE">
      <w:pPr>
        <w:pStyle w:val="a7"/>
        <w:spacing w:before="120"/>
        <w:ind w:left="-540"/>
        <w:rPr>
          <w:i/>
          <w:sz w:val="22"/>
          <w:szCs w:val="22"/>
        </w:rPr>
      </w:pPr>
      <w:r w:rsidRPr="00CB25AE">
        <w:rPr>
          <w:i/>
          <w:sz w:val="22"/>
          <w:szCs w:val="22"/>
        </w:rPr>
        <w:t>В результате изучения русского языка на базовом уровне ученик должен</w:t>
      </w:r>
    </w:p>
    <w:p w:rsidR="00CB25AE" w:rsidRPr="00CB25AE" w:rsidRDefault="00CB25AE" w:rsidP="00CB25AE">
      <w:pPr>
        <w:spacing w:before="120"/>
        <w:ind w:left="180"/>
        <w:rPr>
          <w:rFonts w:ascii="Times New Roman" w:hAnsi="Times New Roman" w:cs="Times New Roman"/>
          <w:b/>
          <w:i/>
          <w:u w:val="single"/>
        </w:rPr>
      </w:pPr>
      <w:r w:rsidRPr="00CB25AE">
        <w:rPr>
          <w:rFonts w:ascii="Times New Roman" w:hAnsi="Times New Roman" w:cs="Times New Roman"/>
          <w:b/>
          <w:i/>
          <w:u w:val="single"/>
        </w:rPr>
        <w:t>знать/понимать</w:t>
      </w:r>
    </w:p>
    <w:p w:rsidR="00CB25AE" w:rsidRPr="00CB25AE" w:rsidRDefault="00CB25AE" w:rsidP="00CB25AE">
      <w:pPr>
        <w:widowControl w:val="0"/>
        <w:numPr>
          <w:ilvl w:val="0"/>
          <w:numId w:val="2"/>
        </w:numPr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связь языка и истории, культуры русского и других народов;</w:t>
      </w:r>
    </w:p>
    <w:p w:rsidR="00CB25AE" w:rsidRPr="00CB25AE" w:rsidRDefault="00CB25AE" w:rsidP="00CB25AE">
      <w:pPr>
        <w:widowControl w:val="0"/>
        <w:numPr>
          <w:ilvl w:val="0"/>
          <w:numId w:val="2"/>
        </w:numPr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смысл понятий: речевая ситуация и ее компоненты, литературный язык, языковая норма, культура речи;</w:t>
      </w:r>
    </w:p>
    <w:p w:rsidR="00CB25AE" w:rsidRPr="00CB25AE" w:rsidRDefault="00CB25AE" w:rsidP="00CB25AE">
      <w:pPr>
        <w:widowControl w:val="0"/>
        <w:numPr>
          <w:ilvl w:val="0"/>
          <w:numId w:val="2"/>
        </w:numPr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основные единицы и уровни языка, их признаки и взаимосвязь;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CB25AE" w:rsidRPr="00CB25AE" w:rsidRDefault="00CB25AE" w:rsidP="00CB25AE">
      <w:pPr>
        <w:spacing w:before="120"/>
        <w:ind w:left="180"/>
        <w:rPr>
          <w:rFonts w:ascii="Times New Roman" w:hAnsi="Times New Roman" w:cs="Times New Roman"/>
          <w:b/>
          <w:i/>
          <w:u w:val="single"/>
        </w:rPr>
      </w:pPr>
      <w:r w:rsidRPr="00CB25AE">
        <w:rPr>
          <w:rFonts w:ascii="Times New Roman" w:hAnsi="Times New Roman" w:cs="Times New Roman"/>
          <w:b/>
          <w:i/>
          <w:u w:val="single"/>
        </w:rPr>
        <w:t>уметь</w:t>
      </w:r>
    </w:p>
    <w:p w:rsidR="00CB25AE" w:rsidRPr="00CB25AE" w:rsidRDefault="00CB25AE" w:rsidP="00CB25AE">
      <w:pPr>
        <w:widowControl w:val="0"/>
        <w:numPr>
          <w:ilvl w:val="0"/>
          <w:numId w:val="3"/>
        </w:numPr>
        <w:tabs>
          <w:tab w:val="clear" w:pos="540"/>
          <w:tab w:val="num" w:pos="180"/>
        </w:tabs>
        <w:ind w:left="18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CB25AE" w:rsidRPr="00CB25AE" w:rsidRDefault="00CB25AE" w:rsidP="00CB25AE">
      <w:pPr>
        <w:widowControl w:val="0"/>
        <w:numPr>
          <w:ilvl w:val="0"/>
          <w:numId w:val="3"/>
        </w:numPr>
        <w:tabs>
          <w:tab w:val="clear" w:pos="540"/>
          <w:tab w:val="num" w:pos="180"/>
        </w:tabs>
        <w:ind w:left="18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анализировать языковые единицы с точки зрения правильности, точности и уместности их употребления;</w:t>
      </w:r>
    </w:p>
    <w:p w:rsidR="00CB25AE" w:rsidRPr="00CB25AE" w:rsidRDefault="00CB25AE" w:rsidP="00CB25AE">
      <w:pPr>
        <w:widowControl w:val="0"/>
        <w:numPr>
          <w:ilvl w:val="0"/>
          <w:numId w:val="3"/>
        </w:numPr>
        <w:tabs>
          <w:tab w:val="clear" w:pos="540"/>
          <w:tab w:val="num" w:pos="180"/>
        </w:tabs>
        <w:ind w:left="18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проводить лингвистический анализ текстов различных функциональных стилей и разновидностей языка;</w:t>
      </w:r>
    </w:p>
    <w:p w:rsidR="00CB25AE" w:rsidRPr="00CB25AE" w:rsidRDefault="00CB25AE" w:rsidP="00CB25AE">
      <w:pPr>
        <w:widowControl w:val="0"/>
        <w:ind w:left="-180"/>
        <w:rPr>
          <w:rFonts w:ascii="Times New Roman" w:hAnsi="Times New Roman" w:cs="Times New Roman"/>
          <w:b/>
        </w:rPr>
      </w:pPr>
      <w:proofErr w:type="spellStart"/>
      <w:r w:rsidRPr="00CB25AE">
        <w:rPr>
          <w:rFonts w:ascii="Times New Roman" w:hAnsi="Times New Roman" w:cs="Times New Roman"/>
          <w:b/>
        </w:rPr>
        <w:t>аудирование</w:t>
      </w:r>
      <w:proofErr w:type="spellEnd"/>
      <w:r w:rsidRPr="00CB25AE">
        <w:rPr>
          <w:rFonts w:ascii="Times New Roman" w:hAnsi="Times New Roman" w:cs="Times New Roman"/>
          <w:b/>
        </w:rPr>
        <w:t xml:space="preserve"> и чтение</w:t>
      </w:r>
    </w:p>
    <w:p w:rsidR="00CB25AE" w:rsidRPr="00CB25AE" w:rsidRDefault="00CB25AE" w:rsidP="00CB25AE">
      <w:pPr>
        <w:widowControl w:val="0"/>
        <w:numPr>
          <w:ilvl w:val="0"/>
          <w:numId w:val="3"/>
        </w:numPr>
        <w:tabs>
          <w:tab w:val="clear" w:pos="540"/>
          <w:tab w:val="num" w:pos="180"/>
        </w:tabs>
        <w:ind w:left="18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 xml:space="preserve">использовать основные виды чтения (ознакомительно-изучающее, ознакомительно-реферативное и др.) в зависимости от коммуникативной задачи; </w:t>
      </w:r>
    </w:p>
    <w:p w:rsidR="00CB25AE" w:rsidRPr="00CB25AE" w:rsidRDefault="00CB25AE" w:rsidP="00CB25AE">
      <w:pPr>
        <w:widowControl w:val="0"/>
        <w:numPr>
          <w:ilvl w:val="0"/>
          <w:numId w:val="3"/>
        </w:numPr>
        <w:tabs>
          <w:tab w:val="clear" w:pos="540"/>
          <w:tab w:val="num" w:pos="180"/>
        </w:tabs>
        <w:ind w:left="18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CB25AE" w:rsidRPr="00CB25AE" w:rsidRDefault="00CB25AE" w:rsidP="00CB25AE">
      <w:pPr>
        <w:tabs>
          <w:tab w:val="left" w:pos="9355"/>
        </w:tabs>
        <w:spacing w:before="120" w:after="60"/>
        <w:ind w:left="-180"/>
        <w:rPr>
          <w:rFonts w:ascii="Times New Roman" w:hAnsi="Times New Roman" w:cs="Times New Roman"/>
          <w:b/>
        </w:rPr>
      </w:pPr>
      <w:r w:rsidRPr="00CB25AE">
        <w:rPr>
          <w:rFonts w:ascii="Times New Roman" w:hAnsi="Times New Roman" w:cs="Times New Roman"/>
          <w:b/>
        </w:rPr>
        <w:t>говорение и письмо</w:t>
      </w:r>
    </w:p>
    <w:p w:rsidR="00CB25AE" w:rsidRPr="00CB25AE" w:rsidRDefault="00CB25AE" w:rsidP="00CB25AE">
      <w:pPr>
        <w:widowControl w:val="0"/>
        <w:numPr>
          <w:ilvl w:val="0"/>
          <w:numId w:val="4"/>
        </w:numPr>
        <w:tabs>
          <w:tab w:val="clear" w:pos="720"/>
        </w:tabs>
        <w:spacing w:before="60"/>
        <w:ind w:left="-180" w:firstLine="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CB25AE" w:rsidRPr="00CB25AE" w:rsidRDefault="00CB25AE" w:rsidP="00CB25AE">
      <w:pPr>
        <w:widowControl w:val="0"/>
        <w:numPr>
          <w:ilvl w:val="0"/>
          <w:numId w:val="4"/>
        </w:numPr>
        <w:tabs>
          <w:tab w:val="clear" w:pos="720"/>
        </w:tabs>
        <w:spacing w:before="60"/>
        <w:ind w:left="-180" w:firstLine="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CB25AE" w:rsidRPr="00CB25AE" w:rsidRDefault="00CB25AE" w:rsidP="00CB25AE">
      <w:pPr>
        <w:widowControl w:val="0"/>
        <w:numPr>
          <w:ilvl w:val="0"/>
          <w:numId w:val="4"/>
        </w:numPr>
        <w:tabs>
          <w:tab w:val="clear" w:pos="720"/>
        </w:tabs>
        <w:spacing w:before="60"/>
        <w:ind w:left="-180" w:firstLine="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CB25AE" w:rsidRPr="00CB25AE" w:rsidRDefault="00CB25AE" w:rsidP="00CB25AE">
      <w:pPr>
        <w:widowControl w:val="0"/>
        <w:numPr>
          <w:ilvl w:val="0"/>
          <w:numId w:val="4"/>
        </w:numPr>
        <w:tabs>
          <w:tab w:val="clear" w:pos="720"/>
        </w:tabs>
        <w:spacing w:before="60"/>
        <w:ind w:left="-180" w:firstLine="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CB25AE" w:rsidRPr="00CB25AE" w:rsidRDefault="00CB25AE" w:rsidP="00CB25AE">
      <w:pPr>
        <w:widowControl w:val="0"/>
        <w:numPr>
          <w:ilvl w:val="0"/>
          <w:numId w:val="4"/>
        </w:numPr>
        <w:tabs>
          <w:tab w:val="clear" w:pos="720"/>
        </w:tabs>
        <w:spacing w:before="60"/>
        <w:ind w:left="-180" w:firstLine="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использовать основные приемы информационной переработки устного и письменного текста;</w:t>
      </w:r>
    </w:p>
    <w:p w:rsidR="00CB25AE" w:rsidRPr="00CB25AE" w:rsidRDefault="00CB25AE" w:rsidP="00CB25AE">
      <w:pPr>
        <w:spacing w:before="120"/>
        <w:ind w:left="-180"/>
        <w:rPr>
          <w:rFonts w:ascii="Times New Roman" w:hAnsi="Times New Roman" w:cs="Times New Roman"/>
          <w:b/>
        </w:rPr>
      </w:pPr>
      <w:r w:rsidRPr="00CB25AE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</w:t>
      </w:r>
      <w:proofErr w:type="gramStart"/>
      <w:r w:rsidRPr="00CB25AE">
        <w:rPr>
          <w:rFonts w:ascii="Times New Roman" w:hAnsi="Times New Roman" w:cs="Times New Roman"/>
          <w:b/>
        </w:rPr>
        <w:t xml:space="preserve">жизни  </w:t>
      </w:r>
      <w:r w:rsidRPr="00CB25AE">
        <w:rPr>
          <w:rFonts w:ascii="Times New Roman" w:hAnsi="Times New Roman" w:cs="Times New Roman"/>
        </w:rPr>
        <w:t>для</w:t>
      </w:r>
      <w:proofErr w:type="gramEnd"/>
      <w:r w:rsidRPr="00CB25AE">
        <w:rPr>
          <w:rFonts w:ascii="Times New Roman" w:hAnsi="Times New Roman" w:cs="Times New Roman"/>
        </w:rPr>
        <w:t>:</w:t>
      </w:r>
    </w:p>
    <w:p w:rsidR="00CB25AE" w:rsidRPr="00CB25AE" w:rsidRDefault="00CB25AE" w:rsidP="00CB25AE">
      <w:pPr>
        <w:widowControl w:val="0"/>
        <w:numPr>
          <w:ilvl w:val="0"/>
          <w:numId w:val="1"/>
        </w:numPr>
        <w:tabs>
          <w:tab w:val="clear" w:pos="567"/>
          <w:tab w:val="num" w:pos="0"/>
        </w:tabs>
        <w:spacing w:before="60"/>
        <w:ind w:left="0" w:firstLine="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CB25AE" w:rsidRPr="00CB25AE" w:rsidRDefault="00CB25AE" w:rsidP="00CB25AE">
      <w:pPr>
        <w:widowControl w:val="0"/>
        <w:numPr>
          <w:ilvl w:val="0"/>
          <w:numId w:val="1"/>
        </w:numPr>
        <w:tabs>
          <w:tab w:val="clear" w:pos="567"/>
          <w:tab w:val="num" w:pos="0"/>
        </w:tabs>
        <w:spacing w:before="60"/>
        <w:ind w:left="0" w:firstLine="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CB25AE" w:rsidRPr="00CB25AE" w:rsidRDefault="00CB25AE" w:rsidP="00CB25AE">
      <w:pPr>
        <w:widowControl w:val="0"/>
        <w:numPr>
          <w:ilvl w:val="0"/>
          <w:numId w:val="1"/>
        </w:numPr>
        <w:tabs>
          <w:tab w:val="clear" w:pos="567"/>
          <w:tab w:val="num" w:pos="0"/>
        </w:tabs>
        <w:spacing w:before="60"/>
        <w:ind w:left="0" w:firstLine="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 xml:space="preserve">увеличения словарного запаса; расширения круга используемых языковых и речевых средств; совершенствования способности к самооценке на </w:t>
      </w:r>
      <w:r w:rsidRPr="00CB25AE">
        <w:rPr>
          <w:rFonts w:ascii="Times New Roman" w:hAnsi="Times New Roman" w:cs="Times New Roman"/>
        </w:rPr>
        <w:lastRenderedPageBreak/>
        <w:t>основе наблюдения за собственной речью;</w:t>
      </w:r>
    </w:p>
    <w:p w:rsidR="00CB25AE" w:rsidRPr="00CB25AE" w:rsidRDefault="00CB25AE" w:rsidP="00CB25AE">
      <w:pPr>
        <w:widowControl w:val="0"/>
        <w:numPr>
          <w:ilvl w:val="0"/>
          <w:numId w:val="1"/>
        </w:numPr>
        <w:tabs>
          <w:tab w:val="clear" w:pos="567"/>
          <w:tab w:val="num" w:pos="0"/>
        </w:tabs>
        <w:spacing w:before="60"/>
        <w:ind w:left="0" w:firstLine="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CB25AE" w:rsidRPr="00CB25AE" w:rsidRDefault="00CB25AE" w:rsidP="00CB25AE">
      <w:pPr>
        <w:widowControl w:val="0"/>
        <w:numPr>
          <w:ilvl w:val="0"/>
          <w:numId w:val="1"/>
        </w:numPr>
        <w:tabs>
          <w:tab w:val="clear" w:pos="567"/>
          <w:tab w:val="num" w:pos="0"/>
        </w:tabs>
        <w:spacing w:before="60"/>
        <w:ind w:left="0" w:firstLine="0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самообразования и активного участия в производственной, культурной и общественной жизни государства.</w:t>
      </w:r>
    </w:p>
    <w:p w:rsidR="00CB25AE" w:rsidRPr="00CB25AE" w:rsidRDefault="00CB25AE" w:rsidP="00CB25AE">
      <w:pPr>
        <w:ind w:right="-6"/>
        <w:rPr>
          <w:rFonts w:ascii="Times New Roman" w:hAnsi="Times New Roman" w:cs="Times New Roman"/>
          <w:b/>
          <w:bCs/>
        </w:rPr>
      </w:pPr>
    </w:p>
    <w:p w:rsidR="00CB25AE" w:rsidRPr="00CB25AE" w:rsidRDefault="00CB25AE" w:rsidP="00CB25AE">
      <w:pPr>
        <w:ind w:right="-6"/>
        <w:rPr>
          <w:rFonts w:ascii="Times New Roman" w:hAnsi="Times New Roman" w:cs="Times New Roman"/>
          <w:b/>
          <w:bCs/>
        </w:rPr>
      </w:pPr>
      <w:r w:rsidRPr="00CB25AE">
        <w:rPr>
          <w:rFonts w:ascii="Times New Roman" w:hAnsi="Times New Roman" w:cs="Times New Roman"/>
          <w:b/>
          <w:bCs/>
        </w:rPr>
        <w:t>Общие учебные умения, навыки и способы деятельности</w:t>
      </w:r>
    </w:p>
    <w:p w:rsidR="00CB25AE" w:rsidRPr="00CB25AE" w:rsidRDefault="00CB25AE" w:rsidP="00CB25AE">
      <w:pPr>
        <w:ind w:right="-6"/>
        <w:rPr>
          <w:rFonts w:ascii="Times New Roman" w:hAnsi="Times New Roman" w:cs="Times New Roman"/>
          <w:b/>
          <w:bCs/>
        </w:rPr>
      </w:pPr>
    </w:p>
    <w:p w:rsidR="00CB25AE" w:rsidRPr="00CB25AE" w:rsidRDefault="00CB25AE" w:rsidP="00CB25AE">
      <w:pPr>
        <w:pStyle w:val="Default"/>
        <w:numPr>
          <w:ilvl w:val="0"/>
          <w:numId w:val="1"/>
        </w:numPr>
        <w:tabs>
          <w:tab w:val="clear" w:pos="567"/>
          <w:tab w:val="num" w:pos="0"/>
        </w:tabs>
        <w:ind w:left="0" w:right="-6" w:firstLine="0"/>
        <w:rPr>
          <w:sz w:val="22"/>
          <w:szCs w:val="22"/>
        </w:rPr>
      </w:pPr>
      <w:r w:rsidRPr="00CB25AE">
        <w:rPr>
          <w:sz w:val="22"/>
          <w:szCs w:val="22"/>
        </w:rPr>
        <w:t xml:space="preserve">Направленность курса на интенсивное речевое и интеллектуальное развитие создает условия для реализации </w:t>
      </w:r>
      <w:proofErr w:type="spellStart"/>
      <w:r w:rsidRPr="00CB25AE">
        <w:rPr>
          <w:sz w:val="22"/>
          <w:szCs w:val="22"/>
        </w:rPr>
        <w:t>надпредметной</w:t>
      </w:r>
      <w:proofErr w:type="spellEnd"/>
      <w:r w:rsidRPr="00CB25AE">
        <w:rPr>
          <w:sz w:val="22"/>
          <w:szCs w:val="22"/>
        </w:rPr>
        <w:t xml:space="preserve"> функции, которую русский язык выполняет в системе </w:t>
      </w:r>
    </w:p>
    <w:p w:rsidR="00CB25AE" w:rsidRPr="00CB25AE" w:rsidRDefault="00CB25AE" w:rsidP="00CB25AE">
      <w:pPr>
        <w:pStyle w:val="Default"/>
        <w:numPr>
          <w:ilvl w:val="0"/>
          <w:numId w:val="1"/>
        </w:numPr>
        <w:tabs>
          <w:tab w:val="clear" w:pos="567"/>
          <w:tab w:val="num" w:pos="0"/>
        </w:tabs>
        <w:ind w:left="0" w:right="-6" w:firstLine="0"/>
        <w:rPr>
          <w:sz w:val="22"/>
          <w:szCs w:val="22"/>
        </w:rPr>
      </w:pPr>
      <w:r w:rsidRPr="00CB25AE">
        <w:rPr>
          <w:sz w:val="22"/>
          <w:szCs w:val="22"/>
        </w:rPr>
        <w:t xml:space="preserve">школьного образования. В процессе обучения старшеклассник получает возможность совершенствовать </w:t>
      </w:r>
      <w:proofErr w:type="spellStart"/>
      <w:r w:rsidRPr="00CB25AE">
        <w:rPr>
          <w:sz w:val="22"/>
          <w:szCs w:val="22"/>
        </w:rPr>
        <w:t>общеучебные</w:t>
      </w:r>
      <w:proofErr w:type="spellEnd"/>
      <w:r w:rsidRPr="00CB25AE">
        <w:rPr>
          <w:sz w:val="22"/>
          <w:szCs w:val="22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</w:p>
    <w:p w:rsidR="00CB25AE" w:rsidRPr="00CB25AE" w:rsidRDefault="00CB25AE" w:rsidP="00CB25AE">
      <w:pPr>
        <w:pStyle w:val="Default"/>
        <w:numPr>
          <w:ilvl w:val="0"/>
          <w:numId w:val="1"/>
        </w:numPr>
        <w:tabs>
          <w:tab w:val="clear" w:pos="567"/>
          <w:tab w:val="num" w:pos="0"/>
        </w:tabs>
        <w:ind w:left="0" w:right="-6" w:firstLine="0"/>
        <w:rPr>
          <w:sz w:val="22"/>
          <w:szCs w:val="22"/>
        </w:rPr>
      </w:pPr>
      <w:r w:rsidRPr="00CB25AE">
        <w:rPr>
          <w:sz w:val="22"/>
          <w:szCs w:val="22"/>
        </w:rPr>
        <w:t xml:space="preserve">В процессе изучения русского языка совершенствуются и развиваются следующие </w:t>
      </w:r>
    </w:p>
    <w:p w:rsidR="00CB25AE" w:rsidRPr="00CB25AE" w:rsidRDefault="00CB25AE" w:rsidP="00CB25AE">
      <w:pPr>
        <w:pStyle w:val="Default"/>
        <w:numPr>
          <w:ilvl w:val="0"/>
          <w:numId w:val="1"/>
        </w:numPr>
        <w:tabs>
          <w:tab w:val="clear" w:pos="567"/>
          <w:tab w:val="num" w:pos="0"/>
        </w:tabs>
        <w:ind w:left="0" w:right="-6" w:firstLine="0"/>
        <w:rPr>
          <w:b/>
          <w:sz w:val="22"/>
          <w:szCs w:val="22"/>
        </w:rPr>
      </w:pPr>
      <w:proofErr w:type="spellStart"/>
      <w:r w:rsidRPr="00CB25AE">
        <w:rPr>
          <w:b/>
          <w:sz w:val="22"/>
          <w:szCs w:val="22"/>
        </w:rPr>
        <w:t>общеучебные</w:t>
      </w:r>
      <w:proofErr w:type="spellEnd"/>
      <w:r w:rsidRPr="00CB25AE">
        <w:rPr>
          <w:b/>
          <w:sz w:val="22"/>
          <w:szCs w:val="22"/>
        </w:rPr>
        <w:t xml:space="preserve"> умения: </w:t>
      </w:r>
    </w:p>
    <w:p w:rsidR="00CB25AE" w:rsidRPr="00CB25AE" w:rsidRDefault="00CB25AE" w:rsidP="00CB25AE">
      <w:pPr>
        <w:pStyle w:val="Default"/>
        <w:numPr>
          <w:ilvl w:val="0"/>
          <w:numId w:val="1"/>
        </w:numPr>
        <w:tabs>
          <w:tab w:val="clear" w:pos="567"/>
          <w:tab w:val="num" w:pos="0"/>
        </w:tabs>
        <w:spacing w:after="46"/>
        <w:ind w:left="0" w:right="-6" w:firstLine="0"/>
        <w:rPr>
          <w:sz w:val="22"/>
          <w:szCs w:val="22"/>
        </w:rPr>
      </w:pPr>
      <w:r w:rsidRPr="00CB25AE">
        <w:rPr>
          <w:i/>
          <w:iCs/>
          <w:sz w:val="22"/>
          <w:szCs w:val="22"/>
        </w:rPr>
        <w:t xml:space="preserve">коммуникативные </w:t>
      </w:r>
      <w:r w:rsidRPr="00CB25AE">
        <w:rPr>
          <w:sz w:val="22"/>
          <w:szCs w:val="22"/>
        </w:rPr>
        <w:t xml:space="preserve">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общения); </w:t>
      </w:r>
    </w:p>
    <w:p w:rsidR="00CB25AE" w:rsidRPr="00CB25AE" w:rsidRDefault="00CB25AE" w:rsidP="00CB25AE">
      <w:pPr>
        <w:pStyle w:val="Default"/>
        <w:numPr>
          <w:ilvl w:val="0"/>
          <w:numId w:val="1"/>
        </w:numPr>
        <w:tabs>
          <w:tab w:val="clear" w:pos="567"/>
          <w:tab w:val="num" w:pos="0"/>
        </w:tabs>
        <w:spacing w:after="46"/>
        <w:ind w:left="0" w:right="-6" w:firstLine="0"/>
        <w:rPr>
          <w:sz w:val="22"/>
          <w:szCs w:val="22"/>
        </w:rPr>
      </w:pPr>
      <w:r w:rsidRPr="00CB25AE">
        <w:rPr>
          <w:i/>
          <w:iCs/>
          <w:sz w:val="22"/>
          <w:szCs w:val="22"/>
        </w:rPr>
        <w:t xml:space="preserve">интеллектуальные </w:t>
      </w:r>
      <w:r w:rsidRPr="00CB25AE">
        <w:rPr>
          <w:sz w:val="22"/>
          <w:szCs w:val="22"/>
        </w:rPr>
        <w:t xml:space="preserve">(сравнение и сопоставление, соотнесение, синтез, обобщение, абстрагирование, оценивание и классификация); </w:t>
      </w:r>
    </w:p>
    <w:p w:rsidR="00CB25AE" w:rsidRPr="00CB25AE" w:rsidRDefault="00CB25AE" w:rsidP="00CB25AE">
      <w:pPr>
        <w:pStyle w:val="Default"/>
        <w:numPr>
          <w:ilvl w:val="0"/>
          <w:numId w:val="1"/>
        </w:numPr>
        <w:spacing w:after="46"/>
        <w:ind w:right="-6"/>
        <w:rPr>
          <w:sz w:val="22"/>
          <w:szCs w:val="22"/>
        </w:rPr>
      </w:pPr>
      <w:r w:rsidRPr="00CB25AE">
        <w:rPr>
          <w:i/>
          <w:iCs/>
          <w:sz w:val="22"/>
          <w:szCs w:val="22"/>
        </w:rPr>
        <w:t xml:space="preserve">информационные </w:t>
      </w:r>
      <w:r w:rsidRPr="00CB25AE">
        <w:rPr>
          <w:sz w:val="22"/>
          <w:szCs w:val="22"/>
        </w:rPr>
        <w:t xml:space="preserve">(умение осуществлять библиографический поиск, извлекать информацию из различных источников, умение работать с текстом); </w:t>
      </w:r>
    </w:p>
    <w:p w:rsidR="00CB25AE" w:rsidRPr="00CB25AE" w:rsidRDefault="00CB25AE" w:rsidP="00CB25AE">
      <w:pPr>
        <w:pStyle w:val="Default"/>
        <w:numPr>
          <w:ilvl w:val="0"/>
          <w:numId w:val="1"/>
        </w:numPr>
        <w:ind w:right="-6"/>
        <w:rPr>
          <w:sz w:val="22"/>
          <w:szCs w:val="22"/>
        </w:rPr>
      </w:pPr>
      <w:r w:rsidRPr="00CB25AE">
        <w:rPr>
          <w:i/>
          <w:iCs/>
          <w:sz w:val="22"/>
          <w:szCs w:val="22"/>
        </w:rPr>
        <w:t xml:space="preserve">организационные </w:t>
      </w:r>
      <w:r w:rsidRPr="00CB25AE">
        <w:rPr>
          <w:sz w:val="22"/>
          <w:szCs w:val="22"/>
        </w:rPr>
        <w:t xml:space="preserve">(умение формулировать цель деятельности, планировать ее, осуществлять самоконтроль, самооценку, </w:t>
      </w:r>
      <w:proofErr w:type="spellStart"/>
      <w:r w:rsidRPr="00CB25AE">
        <w:rPr>
          <w:sz w:val="22"/>
          <w:szCs w:val="22"/>
        </w:rPr>
        <w:t>самокоррекцию</w:t>
      </w:r>
      <w:proofErr w:type="spellEnd"/>
      <w:r w:rsidRPr="00CB25AE">
        <w:rPr>
          <w:sz w:val="22"/>
          <w:szCs w:val="22"/>
        </w:rPr>
        <w:t xml:space="preserve">). </w:t>
      </w:r>
    </w:p>
    <w:p w:rsidR="00CB25AE" w:rsidRPr="00CB25AE" w:rsidRDefault="00CB25AE" w:rsidP="00CB25AE">
      <w:pPr>
        <w:pStyle w:val="Default"/>
        <w:ind w:right="-6"/>
        <w:rPr>
          <w:i/>
          <w:iCs/>
          <w:sz w:val="22"/>
          <w:szCs w:val="22"/>
        </w:rPr>
      </w:pPr>
    </w:p>
    <w:p w:rsidR="00CB25AE" w:rsidRPr="00CB25AE" w:rsidRDefault="00CB25AE" w:rsidP="00CB25AE">
      <w:pPr>
        <w:pStyle w:val="Default"/>
        <w:spacing w:after="46"/>
        <w:ind w:left="-539" w:right="-6"/>
        <w:jc w:val="center"/>
        <w:rPr>
          <w:b/>
          <w:sz w:val="22"/>
          <w:szCs w:val="22"/>
        </w:rPr>
      </w:pPr>
      <w:r w:rsidRPr="00CB25AE">
        <w:rPr>
          <w:b/>
          <w:smallCaps/>
          <w:sz w:val="22"/>
          <w:szCs w:val="22"/>
        </w:rPr>
        <w:t>тематическое планирование</w:t>
      </w:r>
      <w:r w:rsidRPr="00CB25AE">
        <w:rPr>
          <w:b/>
          <w:sz w:val="22"/>
          <w:szCs w:val="22"/>
        </w:rPr>
        <w:t>:</w:t>
      </w:r>
    </w:p>
    <w:p w:rsidR="00CB25AE" w:rsidRPr="00CB25AE" w:rsidRDefault="00CB25AE" w:rsidP="00CB25AE">
      <w:pPr>
        <w:pStyle w:val="Default"/>
        <w:ind w:left="-539" w:right="-6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1"/>
        <w:gridCol w:w="2800"/>
      </w:tblGrid>
      <w:tr w:rsidR="00CB25AE" w:rsidRPr="00CB25AE" w:rsidTr="00F839E1">
        <w:tc>
          <w:tcPr>
            <w:tcW w:w="6771" w:type="dxa"/>
          </w:tcPr>
          <w:p w:rsidR="00CB25AE" w:rsidRPr="00CB25AE" w:rsidRDefault="00CB25AE" w:rsidP="00CB25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B25AE">
              <w:rPr>
                <w:rFonts w:ascii="Times New Roman" w:hAnsi="Times New Roman" w:cs="Times New Roman"/>
                <w:color w:val="000000"/>
              </w:rPr>
              <w:t xml:space="preserve">  НАЗВАНИЕ ТЕМЫ</w:t>
            </w:r>
          </w:p>
        </w:tc>
        <w:tc>
          <w:tcPr>
            <w:tcW w:w="2800" w:type="dxa"/>
          </w:tcPr>
          <w:p w:rsidR="00CB25AE" w:rsidRPr="00CB25AE" w:rsidRDefault="00CB25AE" w:rsidP="00CB25AE">
            <w:pPr>
              <w:autoSpaceDE w:val="0"/>
              <w:autoSpaceDN w:val="0"/>
              <w:adjustRightInd w:val="0"/>
              <w:spacing w:before="100" w:beforeAutospacing="1"/>
              <w:rPr>
                <w:rFonts w:ascii="Times New Roman" w:hAnsi="Times New Roman" w:cs="Times New Roman"/>
                <w:color w:val="000000"/>
              </w:rPr>
            </w:pPr>
            <w:r w:rsidRPr="00CB25AE">
              <w:rPr>
                <w:rFonts w:ascii="Times New Roman" w:hAnsi="Times New Roman" w:cs="Times New Roman"/>
                <w:color w:val="000000"/>
              </w:rPr>
              <w:t>КОЛИЧЕСТВО ЧАСОВ</w:t>
            </w:r>
          </w:p>
        </w:tc>
      </w:tr>
      <w:tr w:rsidR="00CB25AE" w:rsidRPr="00CB25AE" w:rsidTr="00F839E1">
        <w:tc>
          <w:tcPr>
            <w:tcW w:w="6771" w:type="dxa"/>
          </w:tcPr>
          <w:p w:rsidR="00CB25AE" w:rsidRPr="00CB25AE" w:rsidRDefault="00CB25AE" w:rsidP="00CB25AE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МОРФОЛОГИЯ И ОРФОГРАФИЯ</w:t>
            </w:r>
          </w:p>
        </w:tc>
        <w:tc>
          <w:tcPr>
            <w:tcW w:w="2800" w:type="dxa"/>
          </w:tcPr>
          <w:p w:rsidR="00CB25AE" w:rsidRPr="00CB25AE" w:rsidRDefault="00CB25AE" w:rsidP="00CB25AE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CB25AE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B25AE" w:rsidRPr="00CB25AE" w:rsidTr="00CB25AE">
        <w:trPr>
          <w:trHeight w:val="285"/>
        </w:trPr>
        <w:tc>
          <w:tcPr>
            <w:tcW w:w="6771" w:type="dxa"/>
          </w:tcPr>
          <w:p w:rsidR="00CB25AE" w:rsidRPr="00CB25AE" w:rsidRDefault="00CB25AE" w:rsidP="00CB25AE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 xml:space="preserve">СИНТАКСИС И ПУНКТУАЦИЯ  </w:t>
            </w:r>
          </w:p>
        </w:tc>
        <w:tc>
          <w:tcPr>
            <w:tcW w:w="2800" w:type="dxa"/>
          </w:tcPr>
          <w:p w:rsidR="00CB25AE" w:rsidRPr="00CB25AE" w:rsidRDefault="00CB25AE" w:rsidP="00CB25AE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</w:tbl>
    <w:p w:rsidR="00CB25AE" w:rsidRPr="00CB25AE" w:rsidRDefault="00CB25AE" w:rsidP="00CB25AE">
      <w:pPr>
        <w:ind w:left="2520"/>
        <w:rPr>
          <w:rFonts w:ascii="Times New Roman" w:hAnsi="Times New Roman" w:cs="Times New Roman"/>
          <w:b/>
          <w:u w:val="single"/>
        </w:rPr>
      </w:pPr>
      <w:r w:rsidRPr="00CB25AE">
        <w:rPr>
          <w:rFonts w:ascii="Times New Roman" w:hAnsi="Times New Roman" w:cs="Times New Roman"/>
          <w:b/>
          <w:u w:val="single"/>
        </w:rPr>
        <w:t xml:space="preserve">Всего: - 68 часов, в том числе: </w:t>
      </w:r>
    </w:p>
    <w:p w:rsidR="00CB25AE" w:rsidRPr="00CB25AE" w:rsidRDefault="00CB25AE" w:rsidP="00CB25AE">
      <w:pPr>
        <w:ind w:left="284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</w:rPr>
        <w:t>повторение = 6 часов</w:t>
      </w:r>
      <w:r w:rsidRPr="00CB25AE">
        <w:rPr>
          <w:rFonts w:ascii="Times New Roman" w:hAnsi="Times New Roman" w:cs="Times New Roman"/>
        </w:rPr>
        <w:br/>
      </w:r>
    </w:p>
    <w:p w:rsidR="00CB25AE" w:rsidRPr="00CB25AE" w:rsidRDefault="00CB25AE" w:rsidP="00CB25AE">
      <w:pPr>
        <w:ind w:left="-540" w:right="-5"/>
        <w:rPr>
          <w:rFonts w:ascii="Times New Roman" w:hAnsi="Times New Roman" w:cs="Times New Roman"/>
        </w:rPr>
      </w:pPr>
      <w:r w:rsidRPr="00CB25AE">
        <w:rPr>
          <w:rFonts w:ascii="Times New Roman" w:hAnsi="Times New Roman" w:cs="Times New Roman"/>
          <w:b/>
          <w:bCs/>
        </w:rPr>
        <w:t xml:space="preserve">Виды и формы контроля </w:t>
      </w:r>
    </w:p>
    <w:p w:rsidR="00CB25AE" w:rsidRPr="00CB25AE" w:rsidRDefault="00CB25AE" w:rsidP="00CB25AE">
      <w:pPr>
        <w:pStyle w:val="Default"/>
        <w:numPr>
          <w:ilvl w:val="0"/>
          <w:numId w:val="8"/>
        </w:numPr>
        <w:tabs>
          <w:tab w:val="clear" w:pos="1080"/>
          <w:tab w:val="num" w:pos="180"/>
        </w:tabs>
        <w:ind w:right="-6" w:hanging="900"/>
        <w:rPr>
          <w:sz w:val="22"/>
          <w:szCs w:val="22"/>
        </w:rPr>
      </w:pPr>
      <w:r w:rsidRPr="00CB25AE">
        <w:rPr>
          <w:sz w:val="22"/>
          <w:szCs w:val="22"/>
        </w:rPr>
        <w:t xml:space="preserve">индивидуальный </w:t>
      </w:r>
    </w:p>
    <w:p w:rsidR="00CB25AE" w:rsidRPr="00CB25AE" w:rsidRDefault="00CB25AE" w:rsidP="00CB25AE">
      <w:pPr>
        <w:pStyle w:val="Default"/>
        <w:ind w:left="-179" w:right="-6"/>
        <w:rPr>
          <w:sz w:val="22"/>
          <w:szCs w:val="22"/>
        </w:rPr>
      </w:pPr>
    </w:p>
    <w:p w:rsidR="00CB25AE" w:rsidRPr="00CB25AE" w:rsidRDefault="00CB25AE" w:rsidP="00CB25AE">
      <w:pPr>
        <w:rPr>
          <w:rFonts w:ascii="Times New Roman" w:hAnsi="Times New Roman" w:cs="Times New Roman"/>
        </w:rPr>
      </w:pPr>
    </w:p>
    <w:p w:rsidR="00CB25AE" w:rsidRDefault="00CB25AE" w:rsidP="00CB25AE">
      <w:pPr>
        <w:rPr>
          <w:rFonts w:ascii="Times New Roman" w:hAnsi="Times New Roman" w:cs="Times New Roman"/>
        </w:rPr>
      </w:pPr>
    </w:p>
    <w:p w:rsidR="00CB25AE" w:rsidRDefault="00CB25AE" w:rsidP="00CB25AE">
      <w:pPr>
        <w:rPr>
          <w:rFonts w:ascii="Times New Roman" w:hAnsi="Times New Roman" w:cs="Times New Roman"/>
        </w:rPr>
      </w:pPr>
    </w:p>
    <w:p w:rsidR="00CB25AE" w:rsidRDefault="00CB25AE" w:rsidP="00CB25AE">
      <w:pPr>
        <w:rPr>
          <w:rFonts w:ascii="Times New Roman" w:hAnsi="Times New Roman" w:cs="Times New Roman"/>
        </w:rPr>
      </w:pPr>
    </w:p>
    <w:p w:rsidR="00CB25AE" w:rsidRDefault="00CB25AE" w:rsidP="00CB25AE">
      <w:pPr>
        <w:rPr>
          <w:rFonts w:ascii="Times New Roman" w:hAnsi="Times New Roman" w:cs="Times New Roman"/>
        </w:rPr>
      </w:pPr>
    </w:p>
    <w:p w:rsidR="00CB25AE" w:rsidRDefault="00CB25AE" w:rsidP="00CB25AE">
      <w:pPr>
        <w:rPr>
          <w:rFonts w:ascii="Times New Roman" w:hAnsi="Times New Roman" w:cs="Times New Roman"/>
        </w:rPr>
      </w:pPr>
    </w:p>
    <w:p w:rsidR="00CB25AE" w:rsidRPr="00CB25AE" w:rsidRDefault="00CB25AE" w:rsidP="00CB25AE">
      <w:pPr>
        <w:rPr>
          <w:rFonts w:ascii="Times New Roman" w:hAnsi="Times New Roman" w:cs="Times New Roman"/>
        </w:rPr>
      </w:pPr>
    </w:p>
    <w:p w:rsidR="00726932" w:rsidRPr="00CB25AE" w:rsidRDefault="00A4101F" w:rsidP="00CB25AE">
      <w:pPr>
        <w:jc w:val="center"/>
        <w:rPr>
          <w:rFonts w:ascii="Times New Roman" w:hAnsi="Times New Roman" w:cs="Times New Roman"/>
          <w:b/>
        </w:rPr>
      </w:pPr>
      <w:r w:rsidRPr="00CB25AE">
        <w:rPr>
          <w:rFonts w:ascii="Times New Roman" w:hAnsi="Times New Roman" w:cs="Times New Roman"/>
          <w:b/>
        </w:rPr>
        <w:lastRenderedPageBreak/>
        <w:t>Тематическое планирование, русский язык 11 класс, 68 часов</w:t>
      </w:r>
    </w:p>
    <w:p w:rsidR="00AB6F78" w:rsidRPr="00CB25AE" w:rsidRDefault="00AB6F78" w:rsidP="00CB25A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0"/>
        <w:gridCol w:w="3826"/>
        <w:gridCol w:w="1392"/>
        <w:gridCol w:w="6151"/>
        <w:gridCol w:w="1128"/>
        <w:gridCol w:w="1233"/>
      </w:tblGrid>
      <w:tr w:rsidR="00CC2005" w:rsidRPr="00CB25AE" w:rsidTr="00CC2005">
        <w:trPr>
          <w:trHeight w:val="180"/>
        </w:trPr>
        <w:tc>
          <w:tcPr>
            <w:tcW w:w="830" w:type="dxa"/>
            <w:vMerge w:val="restart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  <w:b/>
              </w:rPr>
            </w:pPr>
            <w:r w:rsidRPr="00CB25A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826" w:type="dxa"/>
            <w:vMerge w:val="restart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  <w:b/>
              </w:rPr>
            </w:pPr>
            <w:r w:rsidRPr="00CB25AE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392" w:type="dxa"/>
            <w:vMerge w:val="restart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  <w:b/>
              </w:rPr>
            </w:pPr>
            <w:r w:rsidRPr="00CB25AE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6151" w:type="dxa"/>
            <w:vMerge w:val="restart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  <w:b/>
              </w:rPr>
            </w:pPr>
            <w:r w:rsidRPr="00CB25AE">
              <w:rPr>
                <w:rFonts w:ascii="Times New Roman" w:hAnsi="Times New Roman" w:cs="Times New Roman"/>
                <w:b/>
              </w:rPr>
              <w:t>Характеристика основных видов деятельности учащихся</w:t>
            </w:r>
          </w:p>
        </w:tc>
        <w:tc>
          <w:tcPr>
            <w:tcW w:w="2361" w:type="dxa"/>
            <w:gridSpan w:val="2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  <w:b/>
              </w:rPr>
            </w:pPr>
            <w:r w:rsidRPr="00CB25AE">
              <w:rPr>
                <w:rFonts w:ascii="Times New Roman" w:hAnsi="Times New Roman" w:cs="Times New Roman"/>
                <w:b/>
              </w:rPr>
              <w:t xml:space="preserve">Дата проведения </w:t>
            </w:r>
          </w:p>
        </w:tc>
      </w:tr>
      <w:tr w:rsidR="00CC2005" w:rsidRPr="00CB25AE" w:rsidTr="00CC2005">
        <w:trPr>
          <w:trHeight w:val="315"/>
        </w:trPr>
        <w:tc>
          <w:tcPr>
            <w:tcW w:w="830" w:type="dxa"/>
            <w:vMerge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6" w:type="dxa"/>
            <w:vMerge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  <w:vMerge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51" w:type="dxa"/>
            <w:vMerge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8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  <w:b/>
              </w:rPr>
            </w:pPr>
            <w:r w:rsidRPr="00CB25AE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233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  <w:b/>
              </w:rPr>
            </w:pPr>
            <w:r w:rsidRPr="00CB25AE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550552" w:rsidRPr="00CB25AE" w:rsidTr="0050506B">
        <w:tc>
          <w:tcPr>
            <w:tcW w:w="14560" w:type="dxa"/>
            <w:gridSpan w:val="6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Морфология и орфография 22 ч.</w:t>
            </w:r>
          </w:p>
        </w:tc>
      </w:tr>
      <w:tr w:rsidR="00AB6F78" w:rsidRPr="00CB25AE" w:rsidTr="00CC2005">
        <w:trPr>
          <w:trHeight w:val="270"/>
        </w:trPr>
        <w:tc>
          <w:tcPr>
            <w:tcW w:w="830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6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Глагол. Спряжения глаголов.</w:t>
            </w:r>
          </w:p>
        </w:tc>
        <w:tc>
          <w:tcPr>
            <w:tcW w:w="1392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  <w:vMerge w:val="restart"/>
          </w:tcPr>
          <w:p w:rsidR="00550552" w:rsidRPr="00CB25AE" w:rsidRDefault="00550552" w:rsidP="00CB25AE">
            <w:pPr>
              <w:pStyle w:val="2"/>
              <w:shd w:val="clear" w:color="auto" w:fill="auto"/>
              <w:ind w:righ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Производить морфологический анализ глаголь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ных форм; правильно употреблять причастия в речи; владеть нормами правописания глаголь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ных форм.</w:t>
            </w:r>
          </w:p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CB25AE" w:rsidTr="00CC2005">
        <w:trPr>
          <w:trHeight w:val="270"/>
        </w:trPr>
        <w:tc>
          <w:tcPr>
            <w:tcW w:w="830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6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Особенности употребления форм глагола в речи (тексте).</w:t>
            </w:r>
          </w:p>
        </w:tc>
        <w:tc>
          <w:tcPr>
            <w:tcW w:w="1392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  <w:vMerge/>
          </w:tcPr>
          <w:p w:rsidR="00550552" w:rsidRPr="00CB25AE" w:rsidRDefault="00550552" w:rsidP="00CB25AE">
            <w:pPr>
              <w:pStyle w:val="2"/>
              <w:shd w:val="clear" w:color="auto" w:fill="auto"/>
              <w:ind w:right="100"/>
              <w:jc w:val="left"/>
              <w:rPr>
                <w:rStyle w:val="Exact"/>
                <w:rFonts w:ascii="Times New Roman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1128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CB25AE" w:rsidTr="00CC2005">
        <w:trPr>
          <w:trHeight w:val="165"/>
        </w:trPr>
        <w:tc>
          <w:tcPr>
            <w:tcW w:w="830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6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Правописание глаголов.</w:t>
            </w:r>
          </w:p>
        </w:tc>
        <w:tc>
          <w:tcPr>
            <w:tcW w:w="1392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  <w:vMerge/>
          </w:tcPr>
          <w:p w:rsidR="00550552" w:rsidRPr="00CB25AE" w:rsidRDefault="00550552" w:rsidP="00CB25AE">
            <w:pPr>
              <w:pStyle w:val="2"/>
              <w:shd w:val="clear" w:color="auto" w:fill="auto"/>
              <w:ind w:right="100"/>
              <w:jc w:val="left"/>
              <w:rPr>
                <w:rStyle w:val="Exact"/>
                <w:rFonts w:ascii="Times New Roman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1128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CB25AE" w:rsidTr="00CC2005">
        <w:trPr>
          <w:trHeight w:val="210"/>
        </w:trPr>
        <w:tc>
          <w:tcPr>
            <w:tcW w:w="830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6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Употребление ь в глаголах.</w:t>
            </w:r>
          </w:p>
        </w:tc>
        <w:tc>
          <w:tcPr>
            <w:tcW w:w="1392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  <w:vMerge/>
          </w:tcPr>
          <w:p w:rsidR="00550552" w:rsidRPr="00CB25AE" w:rsidRDefault="00550552" w:rsidP="00CB25AE">
            <w:pPr>
              <w:pStyle w:val="2"/>
              <w:shd w:val="clear" w:color="auto" w:fill="auto"/>
              <w:ind w:right="100"/>
              <w:jc w:val="left"/>
              <w:rPr>
                <w:rStyle w:val="Exact"/>
                <w:rFonts w:ascii="Times New Roman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1128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550552" w:rsidRPr="00CB25AE" w:rsidRDefault="00550552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CB25AE" w:rsidTr="00CC2005">
        <w:tc>
          <w:tcPr>
            <w:tcW w:w="830" w:type="dxa"/>
          </w:tcPr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5-6-7</w:t>
            </w:r>
          </w:p>
        </w:tc>
        <w:tc>
          <w:tcPr>
            <w:tcW w:w="3826" w:type="dxa"/>
          </w:tcPr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Причастие. Образование причастий. Правописание суффиксов причастий</w:t>
            </w:r>
          </w:p>
        </w:tc>
        <w:tc>
          <w:tcPr>
            <w:tcW w:w="1392" w:type="dxa"/>
          </w:tcPr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51" w:type="dxa"/>
          </w:tcPr>
          <w:p w:rsidR="00A4101F" w:rsidRPr="00CB25AE" w:rsidRDefault="00A4101F" w:rsidP="00CB25AE">
            <w:pPr>
              <w:pStyle w:val="2"/>
              <w:shd w:val="clear" w:color="auto" w:fill="auto"/>
              <w:ind w:righ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Правильно образовывать форму причастия, учи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тывая вид, переходность/непереходность исходно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го глагола, согласовывать причастия с определя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емыми словами; производить морфологический анализ причастий; заменять причастные обороты синонимичными конструкциями.</w:t>
            </w:r>
          </w:p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Владеть нормами написания суффиксов прича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стий</w:t>
            </w:r>
          </w:p>
        </w:tc>
        <w:tc>
          <w:tcPr>
            <w:tcW w:w="1128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CB25AE" w:rsidTr="00CC2005">
        <w:tc>
          <w:tcPr>
            <w:tcW w:w="830" w:type="dxa"/>
          </w:tcPr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3826" w:type="dxa"/>
          </w:tcPr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Правописание Н и НН в прилагательных и причастиях</w:t>
            </w:r>
          </w:p>
        </w:tc>
        <w:tc>
          <w:tcPr>
            <w:tcW w:w="1392" w:type="dxa"/>
          </w:tcPr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51" w:type="dxa"/>
          </w:tcPr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Различать отглагольные прилагательные и при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частия, краткие и полные формы страдательных причастий; владеть нормами правописания при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частий и отглагольных прилагательных и приме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нять их на практике</w:t>
            </w:r>
          </w:p>
        </w:tc>
        <w:tc>
          <w:tcPr>
            <w:tcW w:w="1128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CB25AE" w:rsidTr="00CC2005">
        <w:tc>
          <w:tcPr>
            <w:tcW w:w="830" w:type="dxa"/>
          </w:tcPr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6" w:type="dxa"/>
          </w:tcPr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 xml:space="preserve">Деепричастие. Значение, употребление и образование </w:t>
            </w:r>
            <w:proofErr w:type="gramStart"/>
            <w:r w:rsidRPr="00CB25AE">
              <w:rPr>
                <w:rFonts w:ascii="Times New Roman" w:hAnsi="Times New Roman" w:cs="Times New Roman"/>
              </w:rPr>
              <w:t xml:space="preserve">деепричастий.  </w:t>
            </w:r>
            <w:proofErr w:type="gramEnd"/>
          </w:p>
        </w:tc>
        <w:tc>
          <w:tcPr>
            <w:tcW w:w="1392" w:type="dxa"/>
          </w:tcPr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</w:tcPr>
          <w:p w:rsidR="00A4101F" w:rsidRPr="00CB25AE" w:rsidRDefault="002C0503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Определять морфологические и синтаксические признаки деепричастий; правильно употреблять деепричастия в речи; производить морфологиче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ский анализ деепричастий</w:t>
            </w:r>
          </w:p>
        </w:tc>
        <w:tc>
          <w:tcPr>
            <w:tcW w:w="1128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CB25AE" w:rsidTr="00CC2005">
        <w:tc>
          <w:tcPr>
            <w:tcW w:w="830" w:type="dxa"/>
          </w:tcPr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11-12-13-14</w:t>
            </w:r>
          </w:p>
          <w:p w:rsidR="002C0503" w:rsidRPr="00CB25AE" w:rsidRDefault="002C0503" w:rsidP="00CB25AE">
            <w:pPr>
              <w:rPr>
                <w:rFonts w:ascii="Times New Roman" w:hAnsi="Times New Roman" w:cs="Times New Roman"/>
              </w:rPr>
            </w:pPr>
          </w:p>
          <w:p w:rsidR="002C0503" w:rsidRPr="00CB25AE" w:rsidRDefault="002C0503" w:rsidP="00CB25AE">
            <w:pPr>
              <w:rPr>
                <w:rFonts w:ascii="Times New Roman" w:hAnsi="Times New Roman" w:cs="Times New Roman"/>
              </w:rPr>
            </w:pPr>
          </w:p>
          <w:p w:rsidR="002C0503" w:rsidRPr="00CB25AE" w:rsidRDefault="002C0503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26" w:type="dxa"/>
          </w:tcPr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 xml:space="preserve">Наречие как часть речи. Употребление и правописание </w:t>
            </w:r>
            <w:proofErr w:type="gramStart"/>
            <w:r w:rsidRPr="00CB25AE">
              <w:rPr>
                <w:rFonts w:ascii="Times New Roman" w:hAnsi="Times New Roman" w:cs="Times New Roman"/>
              </w:rPr>
              <w:t>наречий..</w:t>
            </w:r>
            <w:proofErr w:type="gramEnd"/>
            <w:r w:rsidRPr="00CB25AE">
              <w:rPr>
                <w:rFonts w:ascii="Times New Roman" w:hAnsi="Times New Roman" w:cs="Times New Roman"/>
              </w:rPr>
              <w:t xml:space="preserve"> Морфологический разбор наречий.</w:t>
            </w:r>
          </w:p>
          <w:p w:rsidR="002C0503" w:rsidRPr="00CB25AE" w:rsidRDefault="002C0503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Контрольная работа по теме «Морфология и орфография.»</w:t>
            </w:r>
          </w:p>
        </w:tc>
        <w:tc>
          <w:tcPr>
            <w:tcW w:w="1392" w:type="dxa"/>
          </w:tcPr>
          <w:p w:rsidR="00A4101F" w:rsidRPr="00CB25AE" w:rsidRDefault="0055055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4</w:t>
            </w:r>
          </w:p>
          <w:p w:rsidR="002C0503" w:rsidRPr="00CB25AE" w:rsidRDefault="002C0503" w:rsidP="00CB25AE">
            <w:pPr>
              <w:rPr>
                <w:rFonts w:ascii="Times New Roman" w:hAnsi="Times New Roman" w:cs="Times New Roman"/>
              </w:rPr>
            </w:pPr>
          </w:p>
          <w:p w:rsidR="002C0503" w:rsidRPr="00CB25AE" w:rsidRDefault="002C0503" w:rsidP="00CB25AE">
            <w:pPr>
              <w:rPr>
                <w:rFonts w:ascii="Times New Roman" w:hAnsi="Times New Roman" w:cs="Times New Roman"/>
              </w:rPr>
            </w:pPr>
          </w:p>
          <w:p w:rsidR="002C0503" w:rsidRPr="00CB25AE" w:rsidRDefault="002C0503" w:rsidP="00CB25AE">
            <w:pPr>
              <w:rPr>
                <w:rFonts w:ascii="Times New Roman" w:hAnsi="Times New Roman" w:cs="Times New Roman"/>
              </w:rPr>
            </w:pPr>
          </w:p>
          <w:p w:rsidR="002C0503" w:rsidRPr="00CB25AE" w:rsidRDefault="002C0503" w:rsidP="00CB25AE">
            <w:pPr>
              <w:rPr>
                <w:rFonts w:ascii="Times New Roman" w:hAnsi="Times New Roman" w:cs="Times New Roman"/>
              </w:rPr>
            </w:pPr>
          </w:p>
          <w:p w:rsidR="002C0503" w:rsidRPr="00CB25AE" w:rsidRDefault="002C0503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</w:tcPr>
          <w:p w:rsidR="002C0503" w:rsidRPr="00CB25AE" w:rsidRDefault="002C0503" w:rsidP="00CB25AE">
            <w:pPr>
              <w:pStyle w:val="2"/>
              <w:shd w:val="clear" w:color="auto" w:fill="auto"/>
              <w:ind w:left="-14" w:right="120" w:firstLine="1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Употреблять наречия разных разрядов; владеть нормами правописания наречий, разграничивать слитное, раздельное и дефисное написание наречий; производить морфологический анализ наречий.</w:t>
            </w:r>
          </w:p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CB25AE" w:rsidTr="00CC2005">
        <w:trPr>
          <w:trHeight w:val="120"/>
        </w:trPr>
        <w:tc>
          <w:tcPr>
            <w:tcW w:w="830" w:type="dxa"/>
          </w:tcPr>
          <w:p w:rsidR="00A4101F" w:rsidRPr="00CB25AE" w:rsidRDefault="002C0503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3826" w:type="dxa"/>
          </w:tcPr>
          <w:p w:rsidR="00A4101F" w:rsidRPr="00CB25AE" w:rsidRDefault="002C0503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Служебные части речи. Предлог. Особенности употребления предлогов. Виды предлогов.</w:t>
            </w:r>
          </w:p>
        </w:tc>
        <w:tc>
          <w:tcPr>
            <w:tcW w:w="1392" w:type="dxa"/>
          </w:tcPr>
          <w:p w:rsidR="00A4101F" w:rsidRPr="00CB25AE" w:rsidRDefault="002C0503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51" w:type="dxa"/>
          </w:tcPr>
          <w:p w:rsidR="002C0503" w:rsidRPr="00CB25AE" w:rsidRDefault="002C0503" w:rsidP="00CB25AE">
            <w:pPr>
              <w:pStyle w:val="2"/>
              <w:shd w:val="clear" w:color="auto" w:fill="auto"/>
              <w:spacing w:line="235" w:lineRule="exact"/>
              <w:ind w:righ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Разграничивать предлоги и слова других частей речи; правильно употреблять предлоги в сочета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нии с падежными формами существительных.</w:t>
            </w:r>
          </w:p>
          <w:p w:rsidR="00A4101F" w:rsidRPr="00CB25AE" w:rsidRDefault="00A4101F" w:rsidP="00CB25AE">
            <w:pPr>
              <w:pStyle w:val="2"/>
              <w:shd w:val="clear" w:color="auto" w:fill="auto"/>
              <w:ind w:left="-14" w:right="120" w:firstLine="1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CB25AE" w:rsidTr="00CC2005">
        <w:trPr>
          <w:trHeight w:val="120"/>
        </w:trPr>
        <w:tc>
          <w:tcPr>
            <w:tcW w:w="830" w:type="dxa"/>
          </w:tcPr>
          <w:p w:rsidR="00A4101F" w:rsidRPr="00CB25AE" w:rsidRDefault="002C0503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26" w:type="dxa"/>
          </w:tcPr>
          <w:p w:rsidR="00A4101F" w:rsidRPr="00CB25AE" w:rsidRDefault="002C0503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Правописание предлогов.</w:t>
            </w:r>
          </w:p>
        </w:tc>
        <w:tc>
          <w:tcPr>
            <w:tcW w:w="1392" w:type="dxa"/>
          </w:tcPr>
          <w:p w:rsidR="00A4101F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</w:tcPr>
          <w:p w:rsidR="00A4101F" w:rsidRPr="00CB25AE" w:rsidRDefault="006D4502" w:rsidP="00CB25AE">
            <w:pPr>
              <w:pStyle w:val="2"/>
              <w:shd w:val="clear" w:color="auto" w:fill="auto"/>
              <w:spacing w:line="235" w:lineRule="exact"/>
              <w:ind w:righ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Применять знания по морфологии в практике написания предлогов</w:t>
            </w:r>
          </w:p>
        </w:tc>
        <w:tc>
          <w:tcPr>
            <w:tcW w:w="1128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CB25AE" w:rsidTr="00CC2005">
        <w:trPr>
          <w:trHeight w:val="120"/>
        </w:trPr>
        <w:tc>
          <w:tcPr>
            <w:tcW w:w="830" w:type="dxa"/>
          </w:tcPr>
          <w:p w:rsidR="00A4101F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3826" w:type="dxa"/>
          </w:tcPr>
          <w:p w:rsidR="00A4101F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 xml:space="preserve">Союз как служебная часть речи. Употребление и правописание союзов. Сочинительные и </w:t>
            </w:r>
            <w:r w:rsidRPr="00CB25AE">
              <w:rPr>
                <w:rFonts w:ascii="Times New Roman" w:hAnsi="Times New Roman" w:cs="Times New Roman"/>
              </w:rPr>
              <w:lastRenderedPageBreak/>
              <w:t xml:space="preserve">подчинительные союзы и </w:t>
            </w:r>
            <w:proofErr w:type="gramStart"/>
            <w:r w:rsidRPr="00CB25AE">
              <w:rPr>
                <w:rFonts w:ascii="Times New Roman" w:hAnsi="Times New Roman" w:cs="Times New Roman"/>
              </w:rPr>
              <w:t>их  виды</w:t>
            </w:r>
            <w:proofErr w:type="gramEnd"/>
            <w:r w:rsidRPr="00CB25AE">
              <w:rPr>
                <w:rFonts w:ascii="Times New Roman" w:hAnsi="Times New Roman" w:cs="Times New Roman"/>
              </w:rPr>
              <w:t>. Союзы и союзные слова.</w:t>
            </w:r>
          </w:p>
        </w:tc>
        <w:tc>
          <w:tcPr>
            <w:tcW w:w="1392" w:type="dxa"/>
          </w:tcPr>
          <w:p w:rsidR="00A4101F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151" w:type="dxa"/>
          </w:tcPr>
          <w:p w:rsidR="00A4101F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Разграничивать сочинительные и подчинитель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ные союзы, отличать их от форм других частей речи; владеть нормами правописания союзов, пра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вильно употреблять их в речи</w:t>
            </w:r>
          </w:p>
        </w:tc>
        <w:tc>
          <w:tcPr>
            <w:tcW w:w="1128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CB25AE" w:rsidTr="00CC2005">
        <w:trPr>
          <w:trHeight w:val="120"/>
        </w:trPr>
        <w:tc>
          <w:tcPr>
            <w:tcW w:w="830" w:type="dxa"/>
          </w:tcPr>
          <w:p w:rsidR="00A4101F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3826" w:type="dxa"/>
          </w:tcPr>
          <w:p w:rsidR="00A4101F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Частицы. Раздельное и дефисное написание частиц.</w:t>
            </w:r>
          </w:p>
        </w:tc>
        <w:tc>
          <w:tcPr>
            <w:tcW w:w="1392" w:type="dxa"/>
          </w:tcPr>
          <w:p w:rsidR="00A4101F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</w:tcPr>
          <w:p w:rsidR="006D4502" w:rsidRPr="00CB25AE" w:rsidRDefault="006D4502" w:rsidP="00CB25AE">
            <w:pPr>
              <w:pStyle w:val="2"/>
              <w:shd w:val="clear" w:color="auto" w:fill="auto"/>
              <w:ind w:left="100" w:right="100" w:firstLine="2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 xml:space="preserve">Производить морфологический анализ частиц, понимать их функции в речи; владеть </w:t>
            </w:r>
            <w:r w:rsidRPr="00CB25AE">
              <w:rPr>
                <w:rStyle w:val="0ptExac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нормами </w:t>
            </w:r>
            <w:r w:rsidRPr="00CB25AE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разделительного и дефисного написания частиц.</w:t>
            </w:r>
          </w:p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CB25AE" w:rsidTr="00CC2005">
        <w:trPr>
          <w:trHeight w:val="118"/>
        </w:trPr>
        <w:tc>
          <w:tcPr>
            <w:tcW w:w="830" w:type="dxa"/>
          </w:tcPr>
          <w:p w:rsidR="00A4101F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22-23</w:t>
            </w:r>
          </w:p>
          <w:p w:rsidR="006D4502" w:rsidRPr="00CB25AE" w:rsidRDefault="006D4502" w:rsidP="00CB25AE">
            <w:pPr>
              <w:rPr>
                <w:rFonts w:ascii="Times New Roman" w:hAnsi="Times New Roman" w:cs="Times New Roman"/>
              </w:rPr>
            </w:pPr>
          </w:p>
          <w:p w:rsidR="006D4502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26" w:type="dxa"/>
          </w:tcPr>
          <w:p w:rsidR="00A4101F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Правописание НЕ со словами разных частей речи. Различие НЕ и НИ.</w:t>
            </w:r>
          </w:p>
          <w:p w:rsidR="006D4502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Правописание частицы НИ.</w:t>
            </w:r>
          </w:p>
        </w:tc>
        <w:tc>
          <w:tcPr>
            <w:tcW w:w="1392" w:type="dxa"/>
          </w:tcPr>
          <w:p w:rsidR="00A4101F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2</w:t>
            </w:r>
          </w:p>
          <w:p w:rsidR="006D4502" w:rsidRPr="00CB25AE" w:rsidRDefault="006D4502" w:rsidP="00CB25AE">
            <w:pPr>
              <w:rPr>
                <w:rFonts w:ascii="Times New Roman" w:hAnsi="Times New Roman" w:cs="Times New Roman"/>
              </w:rPr>
            </w:pPr>
          </w:p>
          <w:p w:rsidR="006D4502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1</w:t>
            </w:r>
          </w:p>
          <w:p w:rsidR="006D4502" w:rsidRPr="00CB25AE" w:rsidRDefault="006D4502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1" w:type="dxa"/>
          </w:tcPr>
          <w:p w:rsidR="006D4502" w:rsidRPr="00CB25AE" w:rsidRDefault="006D4502" w:rsidP="00CB25AE">
            <w:pPr>
              <w:pStyle w:val="2"/>
              <w:shd w:val="clear" w:color="auto" w:fill="auto"/>
              <w:spacing w:after="60" w:line="24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Применять знания по морфологии в практике написания </w:t>
            </w:r>
            <w:r w:rsidRPr="00CB25AE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НЕ</w:t>
            </w: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с разными частями речи.</w:t>
            </w:r>
          </w:p>
          <w:p w:rsidR="00A4101F" w:rsidRPr="00CB25AE" w:rsidRDefault="006D4502" w:rsidP="00CB25AE">
            <w:pPr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Определять, какие смысловые оттенки выража</w:t>
            </w: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softHyphen/>
              <w:t xml:space="preserve">ет в речи (тексте) частица </w:t>
            </w:r>
            <w:r w:rsidRPr="00CB25AE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НИ;</w:t>
            </w: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применять знания по морфологии и синтаксису в практике написа</w:t>
            </w: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softHyphen/>
              <w:t xml:space="preserve">ния частицы </w:t>
            </w:r>
            <w:r w:rsidRPr="00CB25AE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НИ</w:t>
            </w: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в различных синтаксических конструкциях и оборотах речи</w:t>
            </w:r>
          </w:p>
          <w:p w:rsidR="006D4502" w:rsidRPr="00CB25AE" w:rsidRDefault="006D4502" w:rsidP="00CB25AE">
            <w:pPr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</w:p>
          <w:p w:rsidR="006D4502" w:rsidRPr="00CB25AE" w:rsidRDefault="006D4502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6D4502" w:rsidRPr="00CB25AE" w:rsidTr="000C6FC8">
        <w:trPr>
          <w:trHeight w:val="88"/>
        </w:trPr>
        <w:tc>
          <w:tcPr>
            <w:tcW w:w="14560" w:type="dxa"/>
            <w:gridSpan w:val="6"/>
          </w:tcPr>
          <w:p w:rsidR="006D4502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Синтаксис и пунктуация (45 ч.)</w:t>
            </w:r>
          </w:p>
        </w:tc>
      </w:tr>
      <w:tr w:rsidR="00AB6F78" w:rsidRPr="00CB25AE" w:rsidTr="00CC2005">
        <w:trPr>
          <w:trHeight w:val="150"/>
        </w:trPr>
        <w:tc>
          <w:tcPr>
            <w:tcW w:w="830" w:type="dxa"/>
          </w:tcPr>
          <w:p w:rsidR="006D4502" w:rsidRPr="00CB25AE" w:rsidRDefault="006D4502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3826" w:type="dxa"/>
          </w:tcPr>
          <w:p w:rsidR="006D4502" w:rsidRPr="00CB25AE" w:rsidRDefault="006D4502" w:rsidP="00CB25AE">
            <w:pPr>
              <w:contextualSpacing/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Принципы русской пунктуации.</w:t>
            </w:r>
          </w:p>
          <w:p w:rsidR="006D4502" w:rsidRPr="00CB25AE" w:rsidRDefault="006D4502" w:rsidP="00CB25AE">
            <w:pPr>
              <w:contextualSpacing/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Простое предложение. Типы простых предложений</w:t>
            </w:r>
            <w:r w:rsidR="00EA5DEE" w:rsidRPr="00CB25AE">
              <w:rPr>
                <w:rFonts w:ascii="Times New Roman" w:hAnsi="Times New Roman" w:cs="Times New Roman"/>
              </w:rPr>
              <w:t xml:space="preserve"> по функции (цели высказывания) и эмоциональной окраске.</w:t>
            </w:r>
          </w:p>
        </w:tc>
        <w:tc>
          <w:tcPr>
            <w:tcW w:w="1392" w:type="dxa"/>
          </w:tcPr>
          <w:p w:rsidR="006D4502" w:rsidRPr="00CB25AE" w:rsidRDefault="006D4502" w:rsidP="00CB25AE">
            <w:pPr>
              <w:contextualSpacing/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51" w:type="dxa"/>
          </w:tcPr>
          <w:p w:rsidR="006D4502" w:rsidRPr="00CB25AE" w:rsidRDefault="006D4502" w:rsidP="00CB25AE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Обосновывать выбор знака препинания в соот</w:t>
            </w: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softHyphen/>
              <w:t>ветствии с принципами пунктуации; учитывать авторские знаки препинания.</w:t>
            </w:r>
          </w:p>
          <w:p w:rsidR="006D4502" w:rsidRPr="00CB25AE" w:rsidRDefault="006D4502" w:rsidP="00CB25AE">
            <w:pPr>
              <w:contextualSpacing/>
              <w:rPr>
                <w:rFonts w:ascii="Times New Roman" w:hAnsi="Times New Roman" w:cs="Times New Roman"/>
              </w:rPr>
            </w:pP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Пользоваться в речи разными типами предло</w:t>
            </w: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softHyphen/>
              <w:t>жений по цели высказывания и эмоциональной окраске, правильно их интонировать</w:t>
            </w:r>
          </w:p>
        </w:tc>
        <w:tc>
          <w:tcPr>
            <w:tcW w:w="1128" w:type="dxa"/>
          </w:tcPr>
          <w:p w:rsidR="006D4502" w:rsidRPr="00CB25AE" w:rsidRDefault="006D4502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6D4502" w:rsidRPr="00CB25AE" w:rsidRDefault="006D4502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CB25AE" w:rsidTr="00CC2005">
        <w:trPr>
          <w:trHeight w:val="135"/>
        </w:trPr>
        <w:tc>
          <w:tcPr>
            <w:tcW w:w="830" w:type="dxa"/>
          </w:tcPr>
          <w:p w:rsidR="00A4101F" w:rsidRPr="00CB25AE" w:rsidRDefault="00EA5DEE" w:rsidP="00CB25AE">
            <w:pPr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27-28-29-30</w:t>
            </w:r>
          </w:p>
        </w:tc>
        <w:tc>
          <w:tcPr>
            <w:tcW w:w="3826" w:type="dxa"/>
          </w:tcPr>
          <w:p w:rsidR="00A4101F" w:rsidRPr="00CB25AE" w:rsidRDefault="00EA5DEE" w:rsidP="00CB25AE">
            <w:pPr>
              <w:contextualSpacing/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 xml:space="preserve">Предложения двусоставные и </w:t>
            </w:r>
            <w:proofErr w:type="gramStart"/>
            <w:r w:rsidRPr="00CB25AE">
              <w:rPr>
                <w:rFonts w:ascii="Times New Roman" w:hAnsi="Times New Roman" w:cs="Times New Roman"/>
              </w:rPr>
              <w:t>односоставные..</w:t>
            </w:r>
            <w:proofErr w:type="gramEnd"/>
            <w:r w:rsidRPr="00CB25AE">
              <w:rPr>
                <w:rFonts w:ascii="Times New Roman" w:hAnsi="Times New Roman" w:cs="Times New Roman"/>
              </w:rPr>
              <w:t xml:space="preserve"> Неполные предложения.</w:t>
            </w:r>
          </w:p>
        </w:tc>
        <w:tc>
          <w:tcPr>
            <w:tcW w:w="1392" w:type="dxa"/>
          </w:tcPr>
          <w:p w:rsidR="00A4101F" w:rsidRPr="00CB25AE" w:rsidRDefault="00EA5DEE" w:rsidP="00CB25AE">
            <w:pPr>
              <w:contextualSpacing/>
              <w:rPr>
                <w:rFonts w:ascii="Times New Roman" w:hAnsi="Times New Roman" w:cs="Times New Roman"/>
              </w:rPr>
            </w:pPr>
            <w:r w:rsidRPr="00CB25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51" w:type="dxa"/>
          </w:tcPr>
          <w:p w:rsidR="00A4101F" w:rsidRPr="00CB25AE" w:rsidRDefault="00EA5DEE" w:rsidP="00CB25AE">
            <w:pPr>
              <w:contextualSpacing/>
              <w:rPr>
                <w:rFonts w:ascii="Times New Roman" w:hAnsi="Times New Roman" w:cs="Times New Roman"/>
              </w:rPr>
            </w:pP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Разграничивать двусоставные и односоставные предложения; различать типы односоставных предложений, определять их функции в речи (тек</w:t>
            </w: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softHyphen/>
              <w:t>сте); употреблять односоставные и двусоставные предложения как синонимичные конструкции; разграничивать полные и неполные предложения; определять сферу использования неполных предло</w:t>
            </w: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softHyphen/>
              <w:t>жений (диалог, сложные предложения); правиль</w:t>
            </w:r>
            <w:r w:rsidRPr="00CB25AE">
              <w:rPr>
                <w:rStyle w:val="1"/>
                <w:rFonts w:ascii="Times New Roman" w:hAnsi="Times New Roman" w:cs="Times New Roman"/>
                <w:sz w:val="22"/>
                <w:szCs w:val="22"/>
              </w:rPr>
              <w:softHyphen/>
              <w:t>но оформлять неполные предложения на письме</w:t>
            </w:r>
          </w:p>
        </w:tc>
        <w:tc>
          <w:tcPr>
            <w:tcW w:w="1128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CB25AE" w:rsidRDefault="00A4101F" w:rsidP="00CB25AE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20"/>
        </w:trPr>
        <w:tc>
          <w:tcPr>
            <w:tcW w:w="830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826" w:type="dxa"/>
          </w:tcPr>
          <w:p w:rsidR="00A4101F" w:rsidRPr="00AB6F78" w:rsidRDefault="00EA5DEE" w:rsidP="00EA5DEE">
            <w:pPr>
              <w:contextualSpacing/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Тире между подлежащим и сказуемым.</w:t>
            </w:r>
          </w:p>
        </w:tc>
        <w:tc>
          <w:tcPr>
            <w:tcW w:w="1392" w:type="dxa"/>
          </w:tcPr>
          <w:p w:rsidR="00A4101F" w:rsidRPr="00AB6F78" w:rsidRDefault="00EA5DEE" w:rsidP="00EA5DEE">
            <w:pPr>
              <w:contextualSpacing/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</w:tcPr>
          <w:p w:rsidR="00A4101F" w:rsidRPr="00AB6F78" w:rsidRDefault="00EA5DEE" w:rsidP="00EA5DEE">
            <w:pPr>
              <w:contextualSpacing/>
              <w:rPr>
                <w:rFonts w:ascii="Times New Roman" w:hAnsi="Times New Roman" w:cs="Times New Roman"/>
              </w:rPr>
            </w:pPr>
            <w:r w:rsidRPr="00AB6F78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Определять способы </w:t>
            </w:r>
            <w:proofErr w:type="gramStart"/>
            <w:r w:rsidRPr="00AB6F78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выражения</w:t>
            </w:r>
            <w:proofErr w:type="gramEnd"/>
            <w:r w:rsidRPr="00AB6F78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подлежащего и сказуемого, применять эти знания при постановке тире между ними</w:t>
            </w:r>
          </w:p>
        </w:tc>
        <w:tc>
          <w:tcPr>
            <w:tcW w:w="1128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20"/>
        </w:trPr>
        <w:tc>
          <w:tcPr>
            <w:tcW w:w="830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826" w:type="dxa"/>
          </w:tcPr>
          <w:p w:rsidR="00A4101F" w:rsidRPr="00AB6F78" w:rsidRDefault="00EA5DEE" w:rsidP="00EA5DEE">
            <w:pPr>
              <w:contextualSpacing/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Согласование сказуемого и подлежащего.</w:t>
            </w:r>
          </w:p>
        </w:tc>
        <w:tc>
          <w:tcPr>
            <w:tcW w:w="1392" w:type="dxa"/>
          </w:tcPr>
          <w:p w:rsidR="00A4101F" w:rsidRPr="00AB6F78" w:rsidRDefault="00EA5DEE" w:rsidP="00EA5DEE">
            <w:pPr>
              <w:contextualSpacing/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</w:tcPr>
          <w:p w:rsidR="00EA5DEE" w:rsidRPr="00AB6F78" w:rsidRDefault="00EA5DEE" w:rsidP="00EA5DEE">
            <w:pPr>
              <w:pStyle w:val="2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AB6F78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Правильно употреблять формы сказуемого в со</w:t>
            </w:r>
            <w:r w:rsidRPr="00AB6F78">
              <w:rPr>
                <w:rStyle w:val="1"/>
                <w:rFonts w:ascii="Times New Roman" w:hAnsi="Times New Roman" w:cs="Times New Roman"/>
                <w:sz w:val="22"/>
                <w:szCs w:val="22"/>
              </w:rPr>
              <w:softHyphen/>
              <w:t>четании с разными типами подлежащего; исправ</w:t>
            </w:r>
            <w:r w:rsidRPr="00AB6F78">
              <w:rPr>
                <w:rStyle w:val="1"/>
                <w:rFonts w:ascii="Times New Roman" w:hAnsi="Times New Roman" w:cs="Times New Roman"/>
                <w:sz w:val="22"/>
                <w:szCs w:val="22"/>
              </w:rPr>
              <w:softHyphen/>
              <w:t>лять ошибки, связанные с неверным согласовани</w:t>
            </w:r>
            <w:r w:rsidRPr="00AB6F78">
              <w:rPr>
                <w:rStyle w:val="1"/>
                <w:rFonts w:ascii="Times New Roman" w:hAnsi="Times New Roman" w:cs="Times New Roman"/>
                <w:sz w:val="22"/>
                <w:szCs w:val="22"/>
              </w:rPr>
              <w:softHyphen/>
              <w:t>ем главных членов предложения.</w:t>
            </w:r>
          </w:p>
          <w:p w:rsidR="00A4101F" w:rsidRPr="00AB6F78" w:rsidRDefault="00A4101F" w:rsidP="00EA5DEE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20"/>
        </w:trPr>
        <w:tc>
          <w:tcPr>
            <w:tcW w:w="830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826" w:type="dxa"/>
          </w:tcPr>
          <w:p w:rsidR="00A4101F" w:rsidRPr="00AB6F78" w:rsidRDefault="00EA5DEE" w:rsidP="00EA5DEE">
            <w:pPr>
              <w:contextualSpacing/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Особенности употребления второстепенных членов предложения.</w:t>
            </w:r>
          </w:p>
        </w:tc>
        <w:tc>
          <w:tcPr>
            <w:tcW w:w="1392" w:type="dxa"/>
          </w:tcPr>
          <w:p w:rsidR="00A4101F" w:rsidRPr="00AB6F78" w:rsidRDefault="00EA5DEE" w:rsidP="00EA5DEE">
            <w:pPr>
              <w:contextualSpacing/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</w:tcPr>
          <w:p w:rsidR="00A4101F" w:rsidRPr="00AB6F78" w:rsidRDefault="00EA5DEE" w:rsidP="00EA5DEE">
            <w:pPr>
              <w:contextualSpacing/>
              <w:rPr>
                <w:rFonts w:ascii="Times New Roman" w:hAnsi="Times New Roman" w:cs="Times New Roman"/>
              </w:rPr>
            </w:pPr>
            <w:r w:rsidRPr="00AB6F78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Определять способы выражения второстепен</w:t>
            </w:r>
            <w:r w:rsidRPr="00AB6F78">
              <w:rPr>
                <w:rStyle w:val="1"/>
                <w:rFonts w:ascii="Times New Roman" w:hAnsi="Times New Roman" w:cs="Times New Roman"/>
                <w:sz w:val="22"/>
                <w:szCs w:val="22"/>
              </w:rPr>
              <w:softHyphen/>
              <w:t>ных членов предложения; правильно употреблять управляемые предложно-падежные формы в со</w:t>
            </w:r>
            <w:r w:rsidRPr="00AB6F78">
              <w:rPr>
                <w:rStyle w:val="1"/>
                <w:rFonts w:ascii="Times New Roman" w:hAnsi="Times New Roman" w:cs="Times New Roman"/>
                <w:sz w:val="22"/>
                <w:szCs w:val="22"/>
              </w:rPr>
              <w:softHyphen/>
              <w:t>ставе дополнений и формы определения в сочета</w:t>
            </w:r>
            <w:r w:rsidRPr="00AB6F78">
              <w:rPr>
                <w:rStyle w:val="1"/>
                <w:rFonts w:ascii="Times New Roman" w:hAnsi="Times New Roman" w:cs="Times New Roman"/>
                <w:sz w:val="22"/>
                <w:szCs w:val="22"/>
              </w:rPr>
              <w:softHyphen/>
              <w:t>нии с числительным</w:t>
            </w:r>
          </w:p>
        </w:tc>
        <w:tc>
          <w:tcPr>
            <w:tcW w:w="1128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35"/>
        </w:trPr>
        <w:tc>
          <w:tcPr>
            <w:tcW w:w="830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lastRenderedPageBreak/>
              <w:t>34-35</w:t>
            </w:r>
          </w:p>
        </w:tc>
        <w:tc>
          <w:tcPr>
            <w:tcW w:w="3826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Предложения с однородными членами. Знаки препинания между однородными членами</w:t>
            </w:r>
          </w:p>
        </w:tc>
        <w:tc>
          <w:tcPr>
            <w:tcW w:w="1392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51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Производить синтаксический разбор предложе</w:t>
            </w: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ний с однородными членами; владеть пунктуаци</w:t>
            </w: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онными нормами, связанными с употреблением однородных членов в предложении</w:t>
            </w:r>
          </w:p>
        </w:tc>
        <w:tc>
          <w:tcPr>
            <w:tcW w:w="1128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50"/>
        </w:trPr>
        <w:tc>
          <w:tcPr>
            <w:tcW w:w="830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826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Однородные и неоднородные определения</w:t>
            </w:r>
          </w:p>
        </w:tc>
        <w:tc>
          <w:tcPr>
            <w:tcW w:w="1392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Разграничивать однородные и неоднородные определения; осуществлять пунктуационный раз</w:t>
            </w: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бор предложений с однородными определениями</w:t>
            </w:r>
          </w:p>
        </w:tc>
        <w:tc>
          <w:tcPr>
            <w:tcW w:w="1128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05"/>
        </w:trPr>
        <w:tc>
          <w:tcPr>
            <w:tcW w:w="830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826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Согласование в предложениях с однородными членами</w:t>
            </w:r>
          </w:p>
        </w:tc>
        <w:tc>
          <w:tcPr>
            <w:tcW w:w="1392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</w:tcPr>
          <w:p w:rsidR="00A4101F" w:rsidRPr="00AB6F78" w:rsidRDefault="00EA5DEE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Правильно согласовывать сказуемое в предло</w:t>
            </w: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жениях с однородными подлежащими и однород</w:t>
            </w: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ные определения с распространяемыми словами</w:t>
            </w:r>
          </w:p>
        </w:tc>
        <w:tc>
          <w:tcPr>
            <w:tcW w:w="1128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20"/>
        </w:trPr>
        <w:tc>
          <w:tcPr>
            <w:tcW w:w="830" w:type="dxa"/>
          </w:tcPr>
          <w:p w:rsidR="00A4101F" w:rsidRPr="00AB6F78" w:rsidRDefault="00771293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38-39-40-41-42-43</w:t>
            </w:r>
          </w:p>
        </w:tc>
        <w:tc>
          <w:tcPr>
            <w:tcW w:w="3826" w:type="dxa"/>
          </w:tcPr>
          <w:p w:rsidR="00A4101F" w:rsidRPr="00AB6F78" w:rsidRDefault="00771293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Предложения с обособленными и уточняющими членами.</w:t>
            </w:r>
          </w:p>
          <w:p w:rsidR="00771293" w:rsidRPr="00AB6F78" w:rsidRDefault="00771293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Обособление определений.</w:t>
            </w:r>
          </w:p>
          <w:p w:rsidR="00771293" w:rsidRPr="00AB6F78" w:rsidRDefault="00771293" w:rsidP="00771293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Построение оборотов с распространенными определениями, выраженными причастием.</w:t>
            </w:r>
          </w:p>
          <w:p w:rsidR="00771293" w:rsidRPr="00AB6F78" w:rsidRDefault="00771293" w:rsidP="00771293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Обособление приложений и дополнений.</w:t>
            </w:r>
          </w:p>
          <w:p w:rsidR="00771293" w:rsidRPr="00AB6F78" w:rsidRDefault="00771293" w:rsidP="00771293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Обособление обстоятельств.</w:t>
            </w:r>
          </w:p>
          <w:p w:rsidR="00771293" w:rsidRPr="00AB6F78" w:rsidRDefault="00771293" w:rsidP="00771293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Предложения с уточняющими членами. Утоняющие обстоятельства.</w:t>
            </w:r>
          </w:p>
        </w:tc>
        <w:tc>
          <w:tcPr>
            <w:tcW w:w="1392" w:type="dxa"/>
          </w:tcPr>
          <w:p w:rsidR="00A4101F" w:rsidRPr="00AB6F78" w:rsidRDefault="00771293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51" w:type="dxa"/>
          </w:tcPr>
          <w:p w:rsidR="00771293" w:rsidRPr="00771293" w:rsidRDefault="00771293" w:rsidP="00AB6F78">
            <w:pPr>
              <w:widowControl w:val="0"/>
              <w:spacing w:line="235" w:lineRule="exact"/>
              <w:ind w:left="-14" w:right="100" w:firstLine="27"/>
              <w:jc w:val="both"/>
              <w:rPr>
                <w:rFonts w:ascii="Times New Roman" w:eastAsia="Century Schoolbook" w:hAnsi="Times New Roman" w:cs="Times New Roman"/>
                <w:color w:val="000000"/>
                <w:spacing w:val="4"/>
                <w:lang w:eastAsia="ru-RU" w:bidi="ru-RU"/>
              </w:rPr>
            </w:pPr>
            <w:r w:rsidRPr="00AB6F78">
              <w:rPr>
                <w:rFonts w:ascii="Times New Roman" w:eastAsia="Century Schoolbook" w:hAnsi="Times New Roman" w:cs="Times New Roman"/>
                <w:color w:val="000000"/>
                <w:lang w:eastAsia="ru-RU" w:bidi="ru-RU"/>
              </w:rPr>
              <w:t>Употреблять в речи предложения с обособлен</w:t>
            </w:r>
            <w:r w:rsidRPr="00AB6F78">
              <w:rPr>
                <w:rFonts w:ascii="Times New Roman" w:eastAsia="Century Schoolbook" w:hAnsi="Times New Roman" w:cs="Times New Roman"/>
                <w:color w:val="000000"/>
                <w:lang w:eastAsia="ru-RU" w:bidi="ru-RU"/>
              </w:rPr>
              <w:softHyphen/>
              <w:t>ными членами, производить их пунктуационный разбор; заменять предложения с обособленными членами синонимичными конструкциями; ис</w:t>
            </w:r>
            <w:r w:rsidRPr="00AB6F78">
              <w:rPr>
                <w:rFonts w:ascii="Times New Roman" w:eastAsia="Century Schoolbook" w:hAnsi="Times New Roman" w:cs="Times New Roman"/>
                <w:color w:val="000000"/>
                <w:lang w:eastAsia="ru-RU" w:bidi="ru-RU"/>
              </w:rPr>
              <w:softHyphen/>
              <w:t>пользовать сравнительные обороты разных типов, определять их роль в тексте.</w:t>
            </w:r>
          </w:p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4101F" w:rsidRPr="00AB6F78" w:rsidRDefault="00A4101F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18"/>
        </w:trPr>
        <w:tc>
          <w:tcPr>
            <w:tcW w:w="830" w:type="dxa"/>
          </w:tcPr>
          <w:p w:rsidR="00EA5DEE" w:rsidRPr="00AB6F78" w:rsidRDefault="00771293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44-45-46</w:t>
            </w:r>
          </w:p>
        </w:tc>
        <w:tc>
          <w:tcPr>
            <w:tcW w:w="3826" w:type="dxa"/>
          </w:tcPr>
          <w:p w:rsidR="00EA5DEE" w:rsidRPr="00AB6F78" w:rsidRDefault="00771293" w:rsidP="00771293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Вводные слова, вводные предложения и вставные конструкции. Обращения и междометия.</w:t>
            </w:r>
          </w:p>
          <w:p w:rsidR="00771293" w:rsidRPr="00AB6F78" w:rsidRDefault="00771293" w:rsidP="00771293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Контрольный диктант по теме «Простое осложненное предложение»</w:t>
            </w:r>
          </w:p>
        </w:tc>
        <w:tc>
          <w:tcPr>
            <w:tcW w:w="1392" w:type="dxa"/>
          </w:tcPr>
          <w:p w:rsidR="00EA5DEE" w:rsidRPr="00AB6F78" w:rsidRDefault="00771293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51" w:type="dxa"/>
          </w:tcPr>
          <w:p w:rsidR="00EA5DEE" w:rsidRPr="00AB6F78" w:rsidRDefault="00771293" w:rsidP="00771293">
            <w:pPr>
              <w:widowControl w:val="0"/>
              <w:spacing w:line="235" w:lineRule="exact"/>
              <w:ind w:right="100"/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eastAsia="Century Schoolbook" w:hAnsi="Times New Roman" w:cs="Times New Roman"/>
                <w:color w:val="000000"/>
                <w:lang w:eastAsia="ru-RU" w:bidi="ru-RU"/>
              </w:rPr>
              <w:t>Разграничивать вводные слова, вводные предло</w:t>
            </w:r>
            <w:r w:rsidRPr="00AB6F78">
              <w:rPr>
                <w:rFonts w:ascii="Times New Roman" w:eastAsia="Century Schoolbook" w:hAnsi="Times New Roman" w:cs="Times New Roman"/>
                <w:color w:val="000000"/>
                <w:lang w:eastAsia="ru-RU" w:bidi="ru-RU"/>
              </w:rPr>
              <w:softHyphen/>
              <w:t>жения и вставные конструкции; владеть пункту</w:t>
            </w: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ационными нормами оформления вводных слов, вставных конструкций и обращений; употреблять в речи вводные слова для выражения уверенно</w:t>
            </w: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сти, сомнения, оценки, привлечения внимания и др.; правильно интонационно выделять обра</w:t>
            </w: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щения, междометия; определять роль обращений в художественном и публицистическом текстах.</w:t>
            </w:r>
          </w:p>
        </w:tc>
        <w:tc>
          <w:tcPr>
            <w:tcW w:w="1128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35"/>
        </w:trPr>
        <w:tc>
          <w:tcPr>
            <w:tcW w:w="830" w:type="dxa"/>
          </w:tcPr>
          <w:p w:rsidR="00EA5DEE" w:rsidRPr="00AB6F78" w:rsidRDefault="00771293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47-48-49</w:t>
            </w:r>
          </w:p>
        </w:tc>
        <w:tc>
          <w:tcPr>
            <w:tcW w:w="3826" w:type="dxa"/>
          </w:tcPr>
          <w:p w:rsidR="00EA5DEE" w:rsidRPr="00AB6F78" w:rsidRDefault="00771293" w:rsidP="00A4101F">
            <w:pPr>
              <w:rPr>
                <w:rStyle w:val="Exact"/>
                <w:rFonts w:ascii="Times New Roman" w:hAnsi="Times New Roman" w:cs="Times New Roman"/>
                <w:sz w:val="22"/>
                <w:szCs w:val="22"/>
              </w:rPr>
            </w:pP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Сложное предложение. Сложносочиненное пред</w:t>
            </w: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ложение</w:t>
            </w:r>
            <w:r w:rsidR="00AB6F78"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B6F78" w:rsidRPr="00AB6F78" w:rsidRDefault="00AB6F78" w:rsidP="00A4101F">
            <w:pPr>
              <w:rPr>
                <w:rStyle w:val="Exact"/>
                <w:rFonts w:ascii="Times New Roman" w:hAnsi="Times New Roman" w:cs="Times New Roman"/>
                <w:sz w:val="22"/>
                <w:szCs w:val="22"/>
              </w:rPr>
            </w:pP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Знаки препинания в сложносочиненном предложении.</w:t>
            </w:r>
          </w:p>
          <w:p w:rsidR="00AB6F78" w:rsidRPr="00AB6F78" w:rsidRDefault="00AB6F78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Сочинительные союзы и их виды.</w:t>
            </w:r>
          </w:p>
        </w:tc>
        <w:tc>
          <w:tcPr>
            <w:tcW w:w="1392" w:type="dxa"/>
          </w:tcPr>
          <w:p w:rsidR="00EA5DEE" w:rsidRPr="00AB6F78" w:rsidRDefault="00771293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51" w:type="dxa"/>
          </w:tcPr>
          <w:p w:rsidR="00771293" w:rsidRPr="00771293" w:rsidRDefault="00771293" w:rsidP="00771293">
            <w:pPr>
              <w:widowControl w:val="0"/>
              <w:spacing w:line="230" w:lineRule="exact"/>
              <w:ind w:right="120" w:firstLine="27"/>
              <w:rPr>
                <w:rFonts w:ascii="Times New Roman" w:eastAsia="Century Schoolbook" w:hAnsi="Times New Roman" w:cs="Times New Roman"/>
                <w:color w:val="000000"/>
                <w:spacing w:val="4"/>
                <w:lang w:eastAsia="ru-RU" w:bidi="ru-RU"/>
              </w:rPr>
            </w:pPr>
            <w:r w:rsidRPr="00AB6F78">
              <w:rPr>
                <w:rFonts w:ascii="Times New Roman" w:eastAsia="Century Schoolbook" w:hAnsi="Times New Roman" w:cs="Times New Roman"/>
                <w:color w:val="000000"/>
                <w:lang w:eastAsia="ru-RU" w:bidi="ru-RU"/>
              </w:rPr>
              <w:t>Определять смысловые отношения и способы связи частей сложносочиненного предложения; производить пунктуационный анализ сложно</w:t>
            </w:r>
            <w:r w:rsidRPr="00AB6F78">
              <w:rPr>
                <w:rFonts w:ascii="Times New Roman" w:eastAsia="Century Schoolbook" w:hAnsi="Times New Roman" w:cs="Times New Roman"/>
                <w:color w:val="000000"/>
                <w:lang w:eastAsia="ru-RU" w:bidi="ru-RU"/>
              </w:rPr>
              <w:softHyphen/>
              <w:t>сочиненного предложения; употреблять в речи сложносочиненные предложения разных типов.</w:t>
            </w:r>
          </w:p>
          <w:p w:rsidR="00EA5DEE" w:rsidRPr="00AB6F78" w:rsidRDefault="00EA5DEE" w:rsidP="007712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18"/>
        </w:trPr>
        <w:tc>
          <w:tcPr>
            <w:tcW w:w="830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50-51-52</w:t>
            </w:r>
          </w:p>
        </w:tc>
        <w:tc>
          <w:tcPr>
            <w:tcW w:w="3826" w:type="dxa"/>
          </w:tcPr>
          <w:p w:rsidR="00EA5DEE" w:rsidRPr="00AB6F78" w:rsidRDefault="00AB6F78" w:rsidP="00AB6F78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Сложноподчиненное предложение.</w:t>
            </w:r>
          </w:p>
          <w:p w:rsidR="00AB6F78" w:rsidRPr="00AB6F78" w:rsidRDefault="00AB6F78" w:rsidP="00AB6F78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Сложноподчиненное предложение с одним придаточным.</w:t>
            </w:r>
          </w:p>
          <w:p w:rsidR="00AB6F78" w:rsidRPr="00AB6F78" w:rsidRDefault="00AB6F78" w:rsidP="00AB6F78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Знаки препинания в сложноподчиненном предложении.</w:t>
            </w:r>
          </w:p>
        </w:tc>
        <w:tc>
          <w:tcPr>
            <w:tcW w:w="1392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51" w:type="dxa"/>
          </w:tcPr>
          <w:p w:rsidR="00EA5DEE" w:rsidRPr="00AB6F78" w:rsidRDefault="00771293" w:rsidP="00771293">
            <w:pPr>
              <w:rPr>
                <w:rFonts w:ascii="Times New Roman" w:hAnsi="Times New Roman" w:cs="Times New Roman"/>
              </w:rPr>
            </w:pP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Разграничивать типы придаточных предложе</w:t>
            </w: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ний; устанавливать связь между придаточным и главным предложениями; объяснять пунктуаци</w:t>
            </w: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softHyphen/>
              <w:t>онный выбор</w:t>
            </w:r>
          </w:p>
        </w:tc>
        <w:tc>
          <w:tcPr>
            <w:tcW w:w="1128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35"/>
        </w:trPr>
        <w:tc>
          <w:tcPr>
            <w:tcW w:w="830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3826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Синонимия сложноподчиненных предложений и других синтаксических конструкций</w:t>
            </w:r>
          </w:p>
        </w:tc>
        <w:tc>
          <w:tcPr>
            <w:tcW w:w="1392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</w:tcPr>
          <w:p w:rsidR="00771293" w:rsidRPr="00771293" w:rsidRDefault="00771293" w:rsidP="00771293">
            <w:pPr>
              <w:widowControl w:val="0"/>
              <w:spacing w:line="230" w:lineRule="exact"/>
              <w:ind w:right="100" w:firstLine="27"/>
              <w:rPr>
                <w:rFonts w:ascii="Times New Roman" w:eastAsia="Century Schoolbook" w:hAnsi="Times New Roman" w:cs="Times New Roman"/>
                <w:color w:val="000000"/>
                <w:spacing w:val="4"/>
                <w:lang w:eastAsia="ru-RU" w:bidi="ru-RU"/>
              </w:rPr>
            </w:pPr>
            <w:r w:rsidRPr="00AB6F78">
              <w:rPr>
                <w:rFonts w:ascii="Times New Roman" w:eastAsia="Century Schoolbook" w:hAnsi="Times New Roman" w:cs="Times New Roman"/>
                <w:color w:val="000000"/>
                <w:lang w:eastAsia="ru-RU" w:bidi="ru-RU"/>
              </w:rPr>
              <w:t>Трансформировать сложноподчиненные предло</w:t>
            </w:r>
            <w:r w:rsidRPr="00AB6F78">
              <w:rPr>
                <w:rFonts w:ascii="Times New Roman" w:eastAsia="Century Schoolbook" w:hAnsi="Times New Roman" w:cs="Times New Roman"/>
                <w:color w:val="000000"/>
                <w:lang w:eastAsia="ru-RU" w:bidi="ru-RU"/>
              </w:rPr>
              <w:softHyphen/>
              <w:t>жения в простые и простые в сложные; владеть основами синтаксической синонимии.</w:t>
            </w:r>
          </w:p>
          <w:p w:rsidR="00EA5DEE" w:rsidRPr="00AB6F78" w:rsidRDefault="00EA5DEE" w:rsidP="007712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03"/>
        </w:trPr>
        <w:tc>
          <w:tcPr>
            <w:tcW w:w="830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54-55</w:t>
            </w:r>
          </w:p>
          <w:p w:rsidR="00AB6F78" w:rsidRPr="00AB6F78" w:rsidRDefault="00AB6F78" w:rsidP="00A4101F">
            <w:pPr>
              <w:rPr>
                <w:rFonts w:ascii="Times New Roman" w:hAnsi="Times New Roman" w:cs="Times New Roman"/>
              </w:rPr>
            </w:pPr>
          </w:p>
          <w:p w:rsidR="00AB6F78" w:rsidRDefault="00AB6F78" w:rsidP="00A4101F">
            <w:pPr>
              <w:rPr>
                <w:rFonts w:ascii="Times New Roman" w:hAnsi="Times New Roman" w:cs="Times New Roman"/>
              </w:rPr>
            </w:pPr>
          </w:p>
          <w:p w:rsidR="00AB6F78" w:rsidRPr="00AB6F78" w:rsidRDefault="00AB6F78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826" w:type="dxa"/>
          </w:tcPr>
          <w:p w:rsidR="00EA5DEE" w:rsidRPr="00AB6F78" w:rsidRDefault="00AB6F78" w:rsidP="00A4101F">
            <w:pPr>
              <w:rPr>
                <w:rStyle w:val="Exact"/>
                <w:rFonts w:ascii="Times New Roman" w:hAnsi="Times New Roman" w:cs="Times New Roman"/>
                <w:sz w:val="22"/>
                <w:szCs w:val="22"/>
              </w:rPr>
            </w:pP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Сложноподчиненные предложения с двумя или несколькими придаточными</w:t>
            </w:r>
          </w:p>
          <w:p w:rsidR="00AB6F78" w:rsidRPr="00AB6F78" w:rsidRDefault="00AB6F78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Style w:val="Exact"/>
                <w:rFonts w:ascii="Times New Roman" w:hAnsi="Times New Roman" w:cs="Times New Roman"/>
                <w:sz w:val="22"/>
                <w:szCs w:val="22"/>
              </w:rPr>
              <w:t>Контрольный диктант по теме «Сложное предложение»</w:t>
            </w:r>
          </w:p>
        </w:tc>
        <w:tc>
          <w:tcPr>
            <w:tcW w:w="1392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2</w:t>
            </w:r>
          </w:p>
          <w:p w:rsidR="00AB6F78" w:rsidRPr="00AB6F78" w:rsidRDefault="00AB6F78" w:rsidP="00A4101F">
            <w:pPr>
              <w:rPr>
                <w:rFonts w:ascii="Times New Roman" w:hAnsi="Times New Roman" w:cs="Times New Roman"/>
              </w:rPr>
            </w:pPr>
          </w:p>
          <w:p w:rsidR="00AB6F78" w:rsidRDefault="00AB6F78" w:rsidP="00A4101F">
            <w:pPr>
              <w:rPr>
                <w:rFonts w:ascii="Times New Roman" w:hAnsi="Times New Roman" w:cs="Times New Roman"/>
              </w:rPr>
            </w:pPr>
          </w:p>
          <w:p w:rsidR="00AB6F78" w:rsidRPr="00AB6F78" w:rsidRDefault="00AB6F78" w:rsidP="00A4101F">
            <w:pPr>
              <w:rPr>
                <w:rFonts w:ascii="Times New Roman" w:hAnsi="Times New Roman" w:cs="Times New Roman"/>
              </w:rPr>
            </w:pPr>
            <w:r w:rsidRPr="00AB6F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</w:tcPr>
          <w:p w:rsidR="00771293" w:rsidRPr="00771293" w:rsidRDefault="00771293" w:rsidP="00771293">
            <w:pPr>
              <w:widowControl w:val="0"/>
              <w:spacing w:line="230" w:lineRule="exact"/>
              <w:ind w:left="100" w:right="140"/>
              <w:rPr>
                <w:rFonts w:ascii="Times New Roman" w:eastAsia="Century Schoolbook" w:hAnsi="Times New Roman" w:cs="Times New Roman"/>
                <w:color w:val="000000"/>
                <w:spacing w:val="4"/>
                <w:lang w:eastAsia="ru-RU" w:bidi="ru-RU"/>
              </w:rPr>
            </w:pPr>
            <w:r w:rsidRPr="00AB6F78">
              <w:rPr>
                <w:rFonts w:ascii="Times New Roman" w:eastAsia="Century Schoolbook" w:hAnsi="Times New Roman" w:cs="Times New Roman"/>
                <w:color w:val="000000"/>
                <w:lang w:eastAsia="ru-RU" w:bidi="ru-RU"/>
              </w:rPr>
              <w:t>Строить схемы многочленных сложноподчиненных предложений; производить пунктуационный анализ.</w:t>
            </w:r>
          </w:p>
          <w:p w:rsidR="00EA5DEE" w:rsidRPr="00AB6F78" w:rsidRDefault="00EA5DEE" w:rsidP="007712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35"/>
        </w:trPr>
        <w:tc>
          <w:tcPr>
            <w:tcW w:w="830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57-58-59</w:t>
            </w:r>
          </w:p>
        </w:tc>
        <w:tc>
          <w:tcPr>
            <w:tcW w:w="3826" w:type="dxa"/>
          </w:tcPr>
          <w:p w:rsidR="00AB6F78" w:rsidRDefault="00AB6F78" w:rsidP="00A4101F">
            <w:pPr>
              <w:rPr>
                <w:rStyle w:val="Exact"/>
              </w:rPr>
            </w:pPr>
            <w:r>
              <w:rPr>
                <w:rStyle w:val="Exact"/>
              </w:rPr>
              <w:t>Бессоюзное предложение.</w:t>
            </w:r>
          </w:p>
          <w:p w:rsidR="00AB6F78" w:rsidRDefault="00AB6F78" w:rsidP="00AB6F78">
            <w:pPr>
              <w:rPr>
                <w:rStyle w:val="Exact"/>
              </w:rPr>
            </w:pPr>
            <w:r>
              <w:rPr>
                <w:rStyle w:val="Exact"/>
              </w:rPr>
              <w:t>Смысловые отношения между частями бессоюзного сложного предложения.</w:t>
            </w:r>
          </w:p>
          <w:p w:rsidR="00EA5DEE" w:rsidRPr="00AB6F78" w:rsidRDefault="00AB6F78" w:rsidP="00AB6F78">
            <w:pPr>
              <w:rPr>
                <w:rFonts w:ascii="Times New Roman" w:hAnsi="Times New Roman" w:cs="Times New Roman"/>
              </w:rPr>
            </w:pPr>
            <w:r>
              <w:rPr>
                <w:rStyle w:val="Exact"/>
              </w:rPr>
              <w:t>Знаки препинания в бессоюзном сложном предложении</w:t>
            </w:r>
          </w:p>
        </w:tc>
        <w:tc>
          <w:tcPr>
            <w:tcW w:w="1392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51" w:type="dxa"/>
          </w:tcPr>
          <w:p w:rsidR="00AB6F78" w:rsidRPr="00AB6F78" w:rsidRDefault="00AB6F78" w:rsidP="00AB6F78">
            <w:pPr>
              <w:widowControl w:val="0"/>
              <w:spacing w:after="56" w:line="235" w:lineRule="exact"/>
              <w:ind w:left="76" w:right="120"/>
              <w:jc w:val="both"/>
              <w:rPr>
                <w:rFonts w:ascii="Century Schoolbook" w:eastAsia="Century Schoolbook" w:hAnsi="Century Schoolbook" w:cs="Century Schoolbook"/>
                <w:color w:val="000000"/>
                <w:spacing w:val="4"/>
                <w:sz w:val="17"/>
                <w:szCs w:val="17"/>
                <w:lang w:eastAsia="ru-RU" w:bidi="ru-RU"/>
              </w:rPr>
            </w:pPr>
            <w:r w:rsidRPr="00AB6F78">
              <w:rPr>
                <w:rFonts w:ascii="Century Schoolbook" w:eastAsia="Century Schoolbook" w:hAnsi="Century Schoolbook" w:cs="Century Schoolbook"/>
                <w:color w:val="000000"/>
                <w:sz w:val="17"/>
                <w:szCs w:val="17"/>
                <w:lang w:eastAsia="ru-RU" w:bidi="ru-RU"/>
              </w:rPr>
              <w:t>Определять смысловые отношения между ча</w:t>
            </w:r>
            <w:r w:rsidRPr="00AB6F78">
              <w:rPr>
                <w:rFonts w:ascii="Century Schoolbook" w:eastAsia="Century Schoolbook" w:hAnsi="Century Schoolbook" w:cs="Century Schoolbook"/>
                <w:color w:val="000000"/>
                <w:sz w:val="17"/>
                <w:szCs w:val="17"/>
                <w:lang w:eastAsia="ru-RU" w:bidi="ru-RU"/>
              </w:rPr>
              <w:softHyphen/>
              <w:t>стями бессоюзного сложного предложения; заме</w:t>
            </w:r>
            <w:r w:rsidRPr="00AB6F78">
              <w:rPr>
                <w:rFonts w:ascii="Century Schoolbook" w:eastAsia="Century Schoolbook" w:hAnsi="Century Schoolbook" w:cs="Century Schoolbook"/>
                <w:color w:val="000000"/>
                <w:sz w:val="17"/>
                <w:szCs w:val="17"/>
                <w:lang w:eastAsia="ru-RU" w:bidi="ru-RU"/>
              </w:rPr>
              <w:softHyphen/>
              <w:t>нять бессоюзные предложения союзными; владеть пунктуационными нормами оформления бессоюз</w:t>
            </w:r>
            <w:r w:rsidRPr="00AB6F78">
              <w:rPr>
                <w:rFonts w:ascii="Century Schoolbook" w:eastAsia="Century Schoolbook" w:hAnsi="Century Schoolbook" w:cs="Century Schoolbook"/>
                <w:color w:val="000000"/>
                <w:sz w:val="17"/>
                <w:szCs w:val="17"/>
                <w:lang w:eastAsia="ru-RU" w:bidi="ru-RU"/>
              </w:rPr>
              <w:softHyphen/>
              <w:t>ных предложений.</w:t>
            </w:r>
          </w:p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50"/>
        </w:trPr>
        <w:tc>
          <w:tcPr>
            <w:tcW w:w="830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60-61</w:t>
            </w:r>
          </w:p>
        </w:tc>
        <w:tc>
          <w:tcPr>
            <w:tcW w:w="3826" w:type="dxa"/>
          </w:tcPr>
          <w:p w:rsidR="00AB6F78" w:rsidRPr="00AB6F78" w:rsidRDefault="00AB6F78" w:rsidP="00AB6F78">
            <w:pPr>
              <w:widowControl w:val="0"/>
              <w:spacing w:line="170" w:lineRule="exact"/>
              <w:jc w:val="both"/>
              <w:rPr>
                <w:rFonts w:ascii="Century Schoolbook" w:eastAsia="Century Schoolbook" w:hAnsi="Century Schoolbook" w:cs="Century Schoolbook"/>
                <w:color w:val="000000"/>
                <w:spacing w:val="4"/>
                <w:sz w:val="17"/>
                <w:szCs w:val="17"/>
                <w:lang w:eastAsia="ru-RU" w:bidi="ru-RU"/>
              </w:rPr>
            </w:pPr>
            <w:r w:rsidRPr="00AB6F78">
              <w:rPr>
                <w:rFonts w:ascii="Century Schoolbook" w:eastAsia="Century Schoolbook" w:hAnsi="Century Schoolbook" w:cs="Century Schoolbook"/>
                <w:color w:val="000000"/>
                <w:sz w:val="17"/>
                <w:szCs w:val="17"/>
                <w:lang w:eastAsia="ru-RU" w:bidi="ru-RU"/>
              </w:rPr>
              <w:t>Сложные предложения с разными видами связи</w:t>
            </w:r>
          </w:p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51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>
              <w:rPr>
                <w:rStyle w:val="Exact"/>
              </w:rPr>
              <w:t>Строить схемы сложных предложений с разны</w:t>
            </w:r>
            <w:r>
              <w:rPr>
                <w:rStyle w:val="Exact"/>
              </w:rPr>
              <w:softHyphen/>
              <w:t>ми видами связи; производить пунктуационный анализ.</w:t>
            </w:r>
          </w:p>
        </w:tc>
        <w:tc>
          <w:tcPr>
            <w:tcW w:w="1128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20"/>
        </w:trPr>
        <w:tc>
          <w:tcPr>
            <w:tcW w:w="830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826" w:type="dxa"/>
          </w:tcPr>
          <w:p w:rsidR="00EA5DEE" w:rsidRPr="00AB6F78" w:rsidRDefault="00AB6F78" w:rsidP="00AB6F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Прямая и косвенная речь. Замена прямой речи косвенной.</w:t>
            </w:r>
          </w:p>
        </w:tc>
        <w:tc>
          <w:tcPr>
            <w:tcW w:w="1392" w:type="dxa"/>
          </w:tcPr>
          <w:p w:rsidR="00EA5DEE" w:rsidRPr="00AB6F78" w:rsidRDefault="00AB6F78" w:rsidP="00A41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1" w:type="dxa"/>
          </w:tcPr>
          <w:p w:rsidR="00CC2005" w:rsidRPr="00CC2005" w:rsidRDefault="00CC2005" w:rsidP="00CC2005">
            <w:pPr>
              <w:widowControl w:val="0"/>
              <w:spacing w:line="235" w:lineRule="exact"/>
              <w:ind w:left="100" w:right="100" w:hanging="100"/>
              <w:rPr>
                <w:rFonts w:ascii="Century Schoolbook" w:eastAsia="Century Schoolbook" w:hAnsi="Century Schoolbook" w:cs="Century Schoolbook"/>
                <w:color w:val="000000"/>
                <w:spacing w:val="4"/>
                <w:sz w:val="17"/>
                <w:szCs w:val="17"/>
                <w:lang w:eastAsia="ru-RU" w:bidi="ru-RU"/>
              </w:rPr>
            </w:pPr>
            <w:r w:rsidRPr="00CC2005">
              <w:rPr>
                <w:rFonts w:ascii="Century Schoolbook" w:eastAsia="Century Schoolbook" w:hAnsi="Century Schoolbook" w:cs="Century Schoolbook"/>
                <w:color w:val="000000"/>
                <w:sz w:val="17"/>
                <w:szCs w:val="17"/>
                <w:lang w:eastAsia="ru-RU" w:bidi="ru-RU"/>
              </w:rPr>
              <w:t>Объяснять постановку знаков в предложениях с прямой речью.</w:t>
            </w:r>
          </w:p>
          <w:p w:rsidR="00EA5DEE" w:rsidRPr="00AB6F78" w:rsidRDefault="00CC2005" w:rsidP="00A4101F">
            <w:pPr>
              <w:rPr>
                <w:rFonts w:ascii="Times New Roman" w:hAnsi="Times New Roman" w:cs="Times New Roman"/>
              </w:rPr>
            </w:pPr>
            <w:r>
              <w:rPr>
                <w:rStyle w:val="Exact"/>
              </w:rPr>
              <w:t>Трансформировать косвенную речь в прямую и прямую в косвенную; понимать различия между прямой и косвенной речью и их стилистические возможности</w:t>
            </w:r>
          </w:p>
        </w:tc>
        <w:tc>
          <w:tcPr>
            <w:tcW w:w="1128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20"/>
        </w:trPr>
        <w:tc>
          <w:tcPr>
            <w:tcW w:w="830" w:type="dxa"/>
          </w:tcPr>
          <w:p w:rsidR="00EA5DEE" w:rsidRPr="00AB6F78" w:rsidRDefault="00CC2005" w:rsidP="00A41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3826" w:type="dxa"/>
          </w:tcPr>
          <w:p w:rsidR="00EA5DEE" w:rsidRDefault="00CC2005" w:rsidP="00A4101F">
            <w:pPr>
              <w:rPr>
                <w:rFonts w:ascii="Century Schoolbook" w:eastAsia="Century Schoolbook" w:hAnsi="Century Schoolbook" w:cs="Century Schoolbook"/>
                <w:color w:val="000000"/>
                <w:sz w:val="18"/>
                <w:szCs w:val="18"/>
                <w:lang w:eastAsia="ru-RU" w:bidi="ru-RU"/>
              </w:rPr>
            </w:pPr>
            <w:r w:rsidRPr="00CC2005">
              <w:rPr>
                <w:rFonts w:ascii="Century Schoolbook" w:eastAsia="Century Schoolbook" w:hAnsi="Century Schoolbook" w:cs="Century Schoolbook"/>
                <w:color w:val="000000"/>
                <w:sz w:val="18"/>
                <w:szCs w:val="18"/>
                <w:lang w:eastAsia="ru-RU" w:bidi="ru-RU"/>
              </w:rPr>
              <w:t>Цитаты и знаки препинания при них</w:t>
            </w:r>
          </w:p>
          <w:p w:rsidR="00CC2005" w:rsidRPr="00AB6F78" w:rsidRDefault="00CC2005" w:rsidP="00CC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изложения с разными видами цитат.</w:t>
            </w:r>
          </w:p>
        </w:tc>
        <w:tc>
          <w:tcPr>
            <w:tcW w:w="1392" w:type="dxa"/>
          </w:tcPr>
          <w:p w:rsidR="00EA5DEE" w:rsidRPr="00AB6F78" w:rsidRDefault="00CC2005" w:rsidP="00A41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51" w:type="dxa"/>
          </w:tcPr>
          <w:p w:rsidR="00EA5DEE" w:rsidRPr="00AB6F78" w:rsidRDefault="00CC2005" w:rsidP="00A4101F">
            <w:pPr>
              <w:rPr>
                <w:rFonts w:ascii="Times New Roman" w:hAnsi="Times New Roman" w:cs="Times New Roman"/>
              </w:rPr>
            </w:pPr>
            <w:r w:rsidRPr="00CC2005">
              <w:rPr>
                <w:rFonts w:ascii="Century Schoolbook" w:eastAsia="Century Schoolbook" w:hAnsi="Century Schoolbook" w:cs="Century Schoolbook"/>
                <w:color w:val="000000"/>
                <w:sz w:val="18"/>
                <w:szCs w:val="18"/>
                <w:lang w:eastAsia="ru-RU" w:bidi="ru-RU"/>
              </w:rPr>
              <w:t>Вводить в письменное высказывание цитаты, правильно оформлять их; владеть разными при</w:t>
            </w:r>
            <w:r w:rsidRPr="00CC2005">
              <w:rPr>
                <w:rFonts w:ascii="Century Schoolbook" w:eastAsia="Century Schoolbook" w:hAnsi="Century Schoolbook" w:cs="Century Schoolbook"/>
                <w:color w:val="000000"/>
                <w:sz w:val="18"/>
                <w:szCs w:val="18"/>
                <w:lang w:eastAsia="ru-RU" w:bidi="ru-RU"/>
              </w:rPr>
              <w:softHyphen/>
              <w:t>емами цитирования.</w:t>
            </w:r>
          </w:p>
        </w:tc>
        <w:tc>
          <w:tcPr>
            <w:tcW w:w="1128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EA5DEE" w:rsidRPr="00AB6F78" w:rsidRDefault="00EA5DEE" w:rsidP="00A4101F">
            <w:pPr>
              <w:rPr>
                <w:rFonts w:ascii="Times New Roman" w:hAnsi="Times New Roman" w:cs="Times New Roman"/>
              </w:rPr>
            </w:pPr>
          </w:p>
        </w:tc>
      </w:tr>
      <w:tr w:rsidR="00AB6F78" w:rsidRPr="00AB6F78" w:rsidTr="00CC2005">
        <w:trPr>
          <w:trHeight w:val="120"/>
        </w:trPr>
        <w:tc>
          <w:tcPr>
            <w:tcW w:w="830" w:type="dxa"/>
          </w:tcPr>
          <w:p w:rsidR="00AB6F78" w:rsidRPr="00AB6F78" w:rsidRDefault="00CC2005" w:rsidP="00A41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65-66-67-68</w:t>
            </w:r>
          </w:p>
        </w:tc>
        <w:tc>
          <w:tcPr>
            <w:tcW w:w="3826" w:type="dxa"/>
          </w:tcPr>
          <w:p w:rsidR="00AB6F78" w:rsidRDefault="00CC2005" w:rsidP="00A41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Обобщающее повторение.</w:t>
            </w:r>
          </w:p>
          <w:p w:rsidR="00CC2005" w:rsidRDefault="00CC2005" w:rsidP="00A41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Многоаспектный анализ текста.</w:t>
            </w:r>
          </w:p>
          <w:p w:rsidR="00CC2005" w:rsidRPr="00AB6F78" w:rsidRDefault="00CC2005" w:rsidP="00A41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Продуцирование текстов.</w:t>
            </w:r>
          </w:p>
        </w:tc>
        <w:tc>
          <w:tcPr>
            <w:tcW w:w="1392" w:type="dxa"/>
          </w:tcPr>
          <w:p w:rsidR="00AB6F78" w:rsidRPr="00AB6F78" w:rsidRDefault="00CC2005" w:rsidP="00A41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51" w:type="dxa"/>
          </w:tcPr>
          <w:p w:rsidR="00AB6F78" w:rsidRPr="00AB6F78" w:rsidRDefault="00CC2005" w:rsidP="00A4101F">
            <w:pPr>
              <w:rPr>
                <w:rFonts w:ascii="Times New Roman" w:hAnsi="Times New Roman" w:cs="Times New Roman"/>
              </w:rPr>
            </w:pPr>
            <w:r w:rsidRPr="00CC2005">
              <w:rPr>
                <w:rFonts w:ascii="Century Schoolbook" w:eastAsia="Century Schoolbook" w:hAnsi="Century Schoolbook" w:cs="Century Schoolbook"/>
                <w:color w:val="000000"/>
                <w:sz w:val="18"/>
                <w:szCs w:val="18"/>
                <w:lang w:eastAsia="ru-RU" w:bidi="ru-RU"/>
              </w:rPr>
              <w:t>Делать многоаспектный анализ текста и язы</w:t>
            </w:r>
            <w:r w:rsidRPr="00CC2005">
              <w:rPr>
                <w:rFonts w:ascii="Century Schoolbook" w:eastAsia="Century Schoolbook" w:hAnsi="Century Schoolbook" w:cs="Century Schoolbook"/>
                <w:color w:val="000000"/>
                <w:sz w:val="18"/>
                <w:szCs w:val="18"/>
                <w:lang w:eastAsia="ru-RU" w:bidi="ru-RU"/>
              </w:rPr>
              <w:softHyphen/>
              <w:t>ковых единиц в нем; создавать тексты разных жанров.</w:t>
            </w:r>
          </w:p>
        </w:tc>
        <w:tc>
          <w:tcPr>
            <w:tcW w:w="1128" w:type="dxa"/>
          </w:tcPr>
          <w:p w:rsidR="00AB6F78" w:rsidRPr="00AB6F78" w:rsidRDefault="00AB6F78" w:rsidP="00A41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AB6F78" w:rsidRPr="00AB6F78" w:rsidRDefault="00AB6F78" w:rsidP="00A4101F">
            <w:pPr>
              <w:rPr>
                <w:rFonts w:ascii="Times New Roman" w:hAnsi="Times New Roman" w:cs="Times New Roman"/>
              </w:rPr>
            </w:pPr>
          </w:p>
        </w:tc>
      </w:tr>
    </w:tbl>
    <w:p w:rsidR="00A4101F" w:rsidRPr="00AB6F78" w:rsidRDefault="00A4101F" w:rsidP="00A4101F">
      <w:pPr>
        <w:rPr>
          <w:rFonts w:ascii="Times New Roman" w:hAnsi="Times New Roman" w:cs="Times New Roman"/>
        </w:rPr>
      </w:pPr>
    </w:p>
    <w:sectPr w:rsidR="00A4101F" w:rsidRPr="00AB6F78" w:rsidSect="00A4101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33">
    <w:charset w:val="CC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603FA"/>
    <w:multiLevelType w:val="hybridMultilevel"/>
    <w:tmpl w:val="93BC1A34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" w15:restartNumberingAfterBreak="0">
    <w:nsid w:val="234A7DC4"/>
    <w:multiLevelType w:val="hybridMultilevel"/>
    <w:tmpl w:val="2AA428A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932239"/>
    <w:multiLevelType w:val="hybridMultilevel"/>
    <w:tmpl w:val="0AA4AB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04C55"/>
    <w:multiLevelType w:val="hybridMultilevel"/>
    <w:tmpl w:val="1E3EBC26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7C01B4D"/>
    <w:multiLevelType w:val="hybridMultilevel"/>
    <w:tmpl w:val="27B81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D855020"/>
    <w:multiLevelType w:val="hybridMultilevel"/>
    <w:tmpl w:val="4B9ACB0A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46CA6DDF"/>
    <w:multiLevelType w:val="hybridMultilevel"/>
    <w:tmpl w:val="C6E620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C966BA"/>
    <w:multiLevelType w:val="hybridMultilevel"/>
    <w:tmpl w:val="F0220E3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5D857046"/>
    <w:multiLevelType w:val="hybridMultilevel"/>
    <w:tmpl w:val="F5627734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0" w15:restartNumberingAfterBreak="0">
    <w:nsid w:val="65E24B29"/>
    <w:multiLevelType w:val="hybridMultilevel"/>
    <w:tmpl w:val="73EA381A"/>
    <w:lvl w:ilvl="0" w:tplc="04190001">
      <w:start w:val="1"/>
      <w:numFmt w:val="bullet"/>
      <w:lvlText w:val=""/>
      <w:lvlJc w:val="left"/>
      <w:pPr>
        <w:tabs>
          <w:tab w:val="num" w:pos="541"/>
        </w:tabs>
        <w:ind w:left="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1"/>
        </w:tabs>
        <w:ind w:left="1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1"/>
        </w:tabs>
        <w:ind w:left="1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1"/>
        </w:tabs>
        <w:ind w:left="2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1"/>
        </w:tabs>
        <w:ind w:left="3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1"/>
        </w:tabs>
        <w:ind w:left="4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1"/>
        </w:tabs>
        <w:ind w:left="4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1"/>
        </w:tabs>
        <w:ind w:left="5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1"/>
        </w:tabs>
        <w:ind w:left="6301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1"/>
  </w:num>
  <w:num w:numId="9">
    <w:abstractNumId w:val="1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01F"/>
    <w:rsid w:val="002C0503"/>
    <w:rsid w:val="00386CF5"/>
    <w:rsid w:val="00550552"/>
    <w:rsid w:val="006D4502"/>
    <w:rsid w:val="00726932"/>
    <w:rsid w:val="00771293"/>
    <w:rsid w:val="00A4101F"/>
    <w:rsid w:val="00AB6F78"/>
    <w:rsid w:val="00C12935"/>
    <w:rsid w:val="00CB25AE"/>
    <w:rsid w:val="00CC2005"/>
    <w:rsid w:val="00EA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684486-6856-4D76-A278-5362EBD9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CB25AE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10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act">
    <w:name w:val="Основной текст Exact"/>
    <w:basedOn w:val="a0"/>
    <w:rsid w:val="00A4101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a4">
    <w:name w:val="Основной текст_"/>
    <w:basedOn w:val="a0"/>
    <w:link w:val="2"/>
    <w:rsid w:val="00A4101F"/>
    <w:rPr>
      <w:rFonts w:ascii="Century Schoolbook" w:eastAsia="Century Schoolbook" w:hAnsi="Century Schoolbook" w:cs="Century Schoolbook"/>
      <w:spacing w:val="4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4"/>
    <w:rsid w:val="00A4101F"/>
    <w:pPr>
      <w:widowControl w:val="0"/>
      <w:shd w:val="clear" w:color="auto" w:fill="FFFFFF"/>
      <w:spacing w:line="230" w:lineRule="exact"/>
      <w:jc w:val="both"/>
    </w:pPr>
    <w:rPr>
      <w:rFonts w:ascii="Century Schoolbook" w:eastAsia="Century Schoolbook" w:hAnsi="Century Schoolbook" w:cs="Century Schoolbook"/>
      <w:spacing w:val="4"/>
      <w:sz w:val="17"/>
      <w:szCs w:val="17"/>
    </w:rPr>
  </w:style>
  <w:style w:type="character" w:customStyle="1" w:styleId="0ptExact">
    <w:name w:val="Основной текст + Полужирный;Интервал 0 pt Exact"/>
    <w:basedOn w:val="a4"/>
    <w:rsid w:val="006D450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4"/>
    <w:rsid w:val="006D45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Курсив"/>
    <w:basedOn w:val="a4"/>
    <w:rsid w:val="006D450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50">
    <w:name w:val="Заголовок 5 Знак"/>
    <w:basedOn w:val="a0"/>
    <w:link w:val="5"/>
    <w:rsid w:val="00CB25A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6">
    <w:name w:val="Normal (Web)"/>
    <w:basedOn w:val="a"/>
    <w:rsid w:val="00CB25AE"/>
    <w:pPr>
      <w:spacing w:before="120" w:after="1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fault">
    <w:name w:val="Default"/>
    <w:rsid w:val="00CB25A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R2">
    <w:name w:val="FR2"/>
    <w:rsid w:val="00CB25AE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ody Text Indent"/>
    <w:basedOn w:val="a"/>
    <w:link w:val="a8"/>
    <w:rsid w:val="00CB25AE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B2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22c5">
    <w:name w:val="c17 c22 c5"/>
    <w:basedOn w:val="a"/>
    <w:rsid w:val="00CB25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CB25AE"/>
  </w:style>
  <w:style w:type="character" w:customStyle="1" w:styleId="c18c16">
    <w:name w:val="c18 c16"/>
    <w:basedOn w:val="a0"/>
    <w:rsid w:val="00CB25AE"/>
  </w:style>
  <w:style w:type="character" w:customStyle="1" w:styleId="c16c19">
    <w:name w:val="c16 c19"/>
    <w:basedOn w:val="a0"/>
    <w:rsid w:val="00CB25AE"/>
  </w:style>
  <w:style w:type="character" w:customStyle="1" w:styleId="apple-converted-space">
    <w:name w:val="apple-converted-space"/>
    <w:basedOn w:val="a0"/>
    <w:rsid w:val="00CB25AE"/>
  </w:style>
  <w:style w:type="paragraph" w:customStyle="1" w:styleId="c5">
    <w:name w:val="c5"/>
    <w:basedOn w:val="a"/>
    <w:rsid w:val="00CB25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c3">
    <w:name w:val="c9 c3"/>
    <w:basedOn w:val="a0"/>
    <w:rsid w:val="00CB25AE"/>
  </w:style>
  <w:style w:type="character" w:customStyle="1" w:styleId="c19c13c9c3">
    <w:name w:val="c19 c13 c9 c3"/>
    <w:basedOn w:val="a0"/>
    <w:rsid w:val="00CB25AE"/>
  </w:style>
  <w:style w:type="character" w:customStyle="1" w:styleId="c13c3">
    <w:name w:val="c13 c3"/>
    <w:basedOn w:val="a0"/>
    <w:rsid w:val="00CB25AE"/>
  </w:style>
  <w:style w:type="character" w:customStyle="1" w:styleId="c9c3c72">
    <w:name w:val="c9 c3 c72"/>
    <w:basedOn w:val="a0"/>
    <w:rsid w:val="00CB25AE"/>
  </w:style>
  <w:style w:type="character" w:customStyle="1" w:styleId="CharacterStyle1">
    <w:name w:val="Character Style 1"/>
    <w:rsid w:val="00CB25AE"/>
    <w:rPr>
      <w:rFonts w:ascii="Arial" w:hAnsi="Arial" w:cs="Arial"/>
      <w:sz w:val="20"/>
      <w:szCs w:val="20"/>
    </w:rPr>
  </w:style>
  <w:style w:type="paragraph" w:customStyle="1" w:styleId="Style2">
    <w:name w:val="Style 2"/>
    <w:rsid w:val="00CB25AE"/>
    <w:pPr>
      <w:widowControl w:val="0"/>
      <w:suppressAutoHyphens/>
      <w:spacing w:line="100" w:lineRule="atLeast"/>
    </w:pPr>
    <w:rPr>
      <w:rFonts w:ascii="Arial" w:eastAsia="SimSun" w:hAnsi="Arial" w:cs="font333"/>
      <w:kern w:val="1"/>
      <w:sz w:val="20"/>
      <w:szCs w:val="20"/>
      <w:lang w:val="en-US" w:eastAsia="ar-SA"/>
    </w:rPr>
  </w:style>
  <w:style w:type="paragraph" w:customStyle="1" w:styleId="Style1">
    <w:name w:val="Style 1"/>
    <w:rsid w:val="00CB25AE"/>
    <w:pPr>
      <w:widowControl w:val="0"/>
      <w:suppressAutoHyphens/>
      <w:spacing w:line="100" w:lineRule="atLeast"/>
    </w:pPr>
    <w:rPr>
      <w:rFonts w:ascii="Times New Roman" w:eastAsia="SimSun" w:hAnsi="Times New Roman" w:cs="font333"/>
      <w:kern w:val="1"/>
      <w:sz w:val="20"/>
      <w:szCs w:val="20"/>
      <w:lang w:val="en-US" w:eastAsia="ar-SA"/>
    </w:rPr>
  </w:style>
  <w:style w:type="character" w:customStyle="1" w:styleId="51">
    <w:name w:val="Основной текст (5)_"/>
    <w:basedOn w:val="a0"/>
    <w:link w:val="52"/>
    <w:rsid w:val="00386CF5"/>
    <w:rPr>
      <w:rFonts w:ascii="Century Schoolbook" w:eastAsia="Century Schoolbook" w:hAnsi="Century Schoolbook" w:cs="Century Schoolbook"/>
      <w:spacing w:val="-10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386CF5"/>
    <w:pPr>
      <w:widowControl w:val="0"/>
      <w:shd w:val="clear" w:color="auto" w:fill="FFFFFF"/>
      <w:spacing w:line="106" w:lineRule="exact"/>
      <w:ind w:hanging="240"/>
    </w:pPr>
    <w:rPr>
      <w:rFonts w:ascii="Century Schoolbook" w:eastAsia="Century Schoolbook" w:hAnsi="Century Schoolbook" w:cs="Century Schoolbook"/>
      <w:spacing w:val="-1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4421</Words>
  <Characters>25202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Платово</dc:creator>
  <cp:keywords/>
  <dc:description/>
  <cp:lastModifiedBy>Платово</cp:lastModifiedBy>
  <cp:revision>2</cp:revision>
  <dcterms:created xsi:type="dcterms:W3CDTF">2017-06-22T09:34:00Z</dcterms:created>
  <dcterms:modified xsi:type="dcterms:W3CDTF">2017-06-22T09:34:00Z</dcterms:modified>
</cp:coreProperties>
</file>